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E31" w14:textId="77777777" w:rsidR="00695CD4" w:rsidRDefault="00695CD4">
      <w:pPr>
        <w:rPr>
          <w:rFonts w:hint="eastAsia"/>
        </w:rPr>
      </w:pPr>
    </w:p>
    <w:p w14:paraId="2A81B526" w14:textId="77777777" w:rsidR="00695CD4" w:rsidRDefault="00695CD4">
      <w:pPr>
        <w:rPr>
          <w:rFonts w:hint="eastAsia"/>
        </w:rPr>
      </w:pPr>
      <w:r>
        <w:rPr>
          <w:rFonts w:hint="eastAsia"/>
        </w:rPr>
        <w:t>屏的拼音和多音字组词</w:t>
      </w:r>
    </w:p>
    <w:p w14:paraId="5E63CE77" w14:textId="77777777" w:rsidR="00695CD4" w:rsidRDefault="00695CD4">
      <w:pPr>
        <w:rPr>
          <w:rFonts w:hint="eastAsia"/>
        </w:rPr>
      </w:pPr>
      <w:r>
        <w:rPr>
          <w:rFonts w:hint="eastAsia"/>
        </w:rPr>
        <w:t>在汉语中，“屏”是一个非常有趣的字，它拥有多个读音，并且每个读音都有其独特的意义与用法。“屏”作为名词时，读作“píng”，指的是遮挡或分隔空间的器具，如屏风。而当它用作动词时，读音则变成了“bǐng”，表示的是抑制、除去的意思。这种一词多义、多音的现象，在汉语中并不少见，但却赋予了汉字更加丰富的文化内涵。</w:t>
      </w:r>
    </w:p>
    <w:p w14:paraId="048D0815" w14:textId="77777777" w:rsidR="00695CD4" w:rsidRDefault="00695CD4">
      <w:pPr>
        <w:rPr>
          <w:rFonts w:hint="eastAsia"/>
        </w:rPr>
      </w:pPr>
    </w:p>
    <w:p w14:paraId="70C93BB7" w14:textId="77777777" w:rsidR="00695CD4" w:rsidRDefault="00695CD4">
      <w:pPr>
        <w:rPr>
          <w:rFonts w:hint="eastAsia"/>
        </w:rPr>
      </w:pPr>
    </w:p>
    <w:p w14:paraId="1A199505" w14:textId="77777777" w:rsidR="00695CD4" w:rsidRDefault="00695CD4">
      <w:pPr>
        <w:rPr>
          <w:rFonts w:hint="eastAsia"/>
        </w:rPr>
      </w:pPr>
      <w:r>
        <w:rPr>
          <w:rFonts w:hint="eastAsia"/>
        </w:rPr>
        <w:t>屏的名词用法：píng</w:t>
      </w:r>
    </w:p>
    <w:p w14:paraId="43475614" w14:textId="77777777" w:rsidR="00695CD4" w:rsidRDefault="00695CD4">
      <w:pPr>
        <w:rPr>
          <w:rFonts w:hint="eastAsia"/>
        </w:rPr>
      </w:pPr>
      <w:r>
        <w:rPr>
          <w:rFonts w:hint="eastAsia"/>
        </w:rPr>
        <w:t>当我们提到“屏”读作“píng”时，最容易联想到的就是屏风。屏风作为一种传统的家居装饰品，不仅能够起到美化环境的作用，还能提供一定的隐私保护。在中国古代，屏风是宫廷和富贵人家常用的家具之一，其上往往绘有精美的图案或题诗，成为了一种文化的载体。“屏”还可以指代电子设备中的显示屏，例如电脑屏幕、手机屏幕等，随着科技的发展，这个词汇的应用范围也越来越广泛。</w:t>
      </w:r>
    </w:p>
    <w:p w14:paraId="7092039A" w14:textId="77777777" w:rsidR="00695CD4" w:rsidRDefault="00695CD4">
      <w:pPr>
        <w:rPr>
          <w:rFonts w:hint="eastAsia"/>
        </w:rPr>
      </w:pPr>
    </w:p>
    <w:p w14:paraId="398ED5C4" w14:textId="77777777" w:rsidR="00695CD4" w:rsidRDefault="00695CD4">
      <w:pPr>
        <w:rPr>
          <w:rFonts w:hint="eastAsia"/>
        </w:rPr>
      </w:pPr>
    </w:p>
    <w:p w14:paraId="4B951CF0" w14:textId="77777777" w:rsidR="00695CD4" w:rsidRDefault="00695CD4">
      <w:pPr>
        <w:rPr>
          <w:rFonts w:hint="eastAsia"/>
        </w:rPr>
      </w:pPr>
      <w:r>
        <w:rPr>
          <w:rFonts w:hint="eastAsia"/>
        </w:rPr>
        <w:t>屏的动词用法：bǐng</w:t>
      </w:r>
    </w:p>
    <w:p w14:paraId="11AA24B3" w14:textId="77777777" w:rsidR="00695CD4" w:rsidRDefault="00695CD4">
      <w:pPr>
        <w:rPr>
          <w:rFonts w:hint="eastAsia"/>
        </w:rPr>
      </w:pPr>
      <w:r>
        <w:rPr>
          <w:rFonts w:hint="eastAsia"/>
        </w:rPr>
        <w:t>当“屏”读作“bǐng”时，通常用于表达一种动作，意味着排除或抑制某种情绪或事物。例如，“屏息”意为暂时停止呼吸，常用于形容人们在紧张或者专注的情境下的一种生理反应；“屏除”则是指去除、消除之意，常被用来描述清除负面因素或者障碍。这些用法都强调了一个概念，即通过主动的行为去控制或改变当前的状态，体现了汉语中对行为和心理状态细腻的描绘。</w:t>
      </w:r>
    </w:p>
    <w:p w14:paraId="31612C4F" w14:textId="77777777" w:rsidR="00695CD4" w:rsidRDefault="00695CD4">
      <w:pPr>
        <w:rPr>
          <w:rFonts w:hint="eastAsia"/>
        </w:rPr>
      </w:pPr>
    </w:p>
    <w:p w14:paraId="6FB12D77" w14:textId="77777777" w:rsidR="00695CD4" w:rsidRDefault="00695CD4">
      <w:pPr>
        <w:rPr>
          <w:rFonts w:hint="eastAsia"/>
        </w:rPr>
      </w:pPr>
    </w:p>
    <w:p w14:paraId="17E8DC41" w14:textId="77777777" w:rsidR="00695CD4" w:rsidRDefault="00695CD4">
      <w:pPr>
        <w:rPr>
          <w:rFonts w:hint="eastAsia"/>
        </w:rPr>
      </w:pPr>
      <w:r>
        <w:rPr>
          <w:rFonts w:hint="eastAsia"/>
        </w:rPr>
        <w:t>多音字的魅力</w:t>
      </w:r>
    </w:p>
    <w:p w14:paraId="1A6396DC" w14:textId="77777777" w:rsidR="00695CD4" w:rsidRDefault="00695CD4">
      <w:pPr>
        <w:rPr>
          <w:rFonts w:hint="eastAsia"/>
        </w:rPr>
      </w:pPr>
      <w:r>
        <w:rPr>
          <w:rFonts w:hint="eastAsia"/>
        </w:rPr>
        <w:t>“屏”的多音现象正是汉语丰富性和灵活性的一个缩影。多音字的存在使得汉语变得更加生动有趣，同时也增加了学习者掌握语言的难度。不过，通过了解每个读音背后的文化背景和具体应用，我们可以更好地理解这些字的意义，也能更准确地运用它们进行交流。无论是作为屏风的“屏”，还是屏息凝神的“屏”，每一个读音都是汉语宝库中不可或缺的一部分。</w:t>
      </w:r>
    </w:p>
    <w:p w14:paraId="6AE435A3" w14:textId="77777777" w:rsidR="00695CD4" w:rsidRDefault="00695CD4">
      <w:pPr>
        <w:rPr>
          <w:rFonts w:hint="eastAsia"/>
        </w:rPr>
      </w:pPr>
    </w:p>
    <w:p w14:paraId="76F32A7B" w14:textId="77777777" w:rsidR="00695CD4" w:rsidRDefault="00695CD4">
      <w:pPr>
        <w:rPr>
          <w:rFonts w:hint="eastAsia"/>
        </w:rPr>
      </w:pPr>
    </w:p>
    <w:p w14:paraId="5EDEFD2D" w14:textId="77777777" w:rsidR="00695CD4" w:rsidRDefault="00695CD4">
      <w:pPr>
        <w:rPr>
          <w:rFonts w:hint="eastAsia"/>
        </w:rPr>
      </w:pPr>
      <w:r>
        <w:rPr>
          <w:rFonts w:hint="eastAsia"/>
        </w:rPr>
        <w:t>最后的总结</w:t>
      </w:r>
    </w:p>
    <w:p w14:paraId="2FD4C51E" w14:textId="77777777" w:rsidR="00695CD4" w:rsidRDefault="00695CD4">
      <w:pPr>
        <w:rPr>
          <w:rFonts w:hint="eastAsia"/>
        </w:rPr>
      </w:pPr>
      <w:r>
        <w:rPr>
          <w:rFonts w:hint="eastAsia"/>
        </w:rPr>
        <w:t>“屏”字以其独特的多音特性展现了汉语的深邃与广博。从古至今，“屏”无论是在物质文化还是精神层面都有着重要的地位。通过深入探索“屏”的不同读音及其含义，我们不仅能增进对这一汉字的理解，更能体会到汉语文化的独特魅力。希望这篇介绍能帮助读者加深对“屏”字的认识，并激发大家进一步探索汉语之美的兴趣。</w:t>
      </w:r>
    </w:p>
    <w:p w14:paraId="1F4868E4" w14:textId="77777777" w:rsidR="00695CD4" w:rsidRDefault="00695CD4">
      <w:pPr>
        <w:rPr>
          <w:rFonts w:hint="eastAsia"/>
        </w:rPr>
      </w:pPr>
    </w:p>
    <w:p w14:paraId="0DDA02D2" w14:textId="77777777" w:rsidR="00695CD4" w:rsidRDefault="00695CD4">
      <w:pPr>
        <w:rPr>
          <w:rFonts w:hint="eastAsia"/>
        </w:rPr>
      </w:pPr>
    </w:p>
    <w:p w14:paraId="5A6B5FCE" w14:textId="77777777" w:rsidR="00695CD4" w:rsidRDefault="00695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94BF" w14:textId="7FAAE6F6" w:rsidR="00506768" w:rsidRDefault="00506768"/>
    <w:sectPr w:rsidR="0050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68"/>
    <w:rsid w:val="000F3509"/>
    <w:rsid w:val="00506768"/>
    <w:rsid w:val="006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ADCE-ED85-4D53-8FA9-BF3D555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