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C2E1E" w14:textId="77777777" w:rsidR="00087033" w:rsidRDefault="00087033">
      <w:pPr>
        <w:rPr>
          <w:rFonts w:hint="eastAsia"/>
        </w:rPr>
      </w:pPr>
    </w:p>
    <w:p w14:paraId="102C5B71" w14:textId="77777777" w:rsidR="00087033" w:rsidRDefault="00087033">
      <w:pPr>
        <w:rPr>
          <w:rFonts w:hint="eastAsia"/>
        </w:rPr>
      </w:pPr>
      <w:r>
        <w:rPr>
          <w:rFonts w:hint="eastAsia"/>
        </w:rPr>
        <w:t>拍打的拼音</w:t>
      </w:r>
    </w:p>
    <w:p w14:paraId="34C1F962" w14:textId="77777777" w:rsidR="00087033" w:rsidRDefault="00087033">
      <w:pPr>
        <w:rPr>
          <w:rFonts w:hint="eastAsia"/>
        </w:rPr>
      </w:pPr>
      <w:r>
        <w:rPr>
          <w:rFonts w:hint="eastAsia"/>
        </w:rPr>
        <w:t>“拍打”的拼音是“pāi dǎ”。在汉语中，每个汉字都有其独特的发音，这种发音是由汉语拼音系统所规定的。汉语拼音是一种用拉丁字母标注汉字读音的方法，它对于学习中文的人来说是一个非常重要的工具。通过汉语拼音，“拍打”这个词组被分解为两个部分：“pāi”和“dǎ”，它们分别对应于“拍”和“打”这两个动作。</w:t>
      </w:r>
    </w:p>
    <w:p w14:paraId="73597DED" w14:textId="77777777" w:rsidR="00087033" w:rsidRDefault="00087033">
      <w:pPr>
        <w:rPr>
          <w:rFonts w:hint="eastAsia"/>
        </w:rPr>
      </w:pPr>
    </w:p>
    <w:p w14:paraId="130AC9AC" w14:textId="77777777" w:rsidR="00087033" w:rsidRDefault="00087033">
      <w:pPr>
        <w:rPr>
          <w:rFonts w:hint="eastAsia"/>
        </w:rPr>
      </w:pPr>
    </w:p>
    <w:p w14:paraId="1248AF26" w14:textId="77777777" w:rsidR="00087033" w:rsidRDefault="00087033">
      <w:pPr>
        <w:rPr>
          <w:rFonts w:hint="eastAsia"/>
        </w:rPr>
      </w:pPr>
      <w:r>
        <w:rPr>
          <w:rFonts w:hint="eastAsia"/>
        </w:rPr>
        <w:t>理解“拍打”</w:t>
      </w:r>
    </w:p>
    <w:p w14:paraId="503E6EA6" w14:textId="77777777" w:rsidR="00087033" w:rsidRDefault="00087033">
      <w:pPr>
        <w:rPr>
          <w:rFonts w:hint="eastAsia"/>
        </w:rPr>
      </w:pPr>
      <w:r>
        <w:rPr>
          <w:rFonts w:hint="eastAsia"/>
        </w:rPr>
        <w:t>“拍打”这个动词组合通常用来描述用手或其它物体轻击某物的动作。例如，在日常生活中，我们可能会“拍打”灰尘从衣物上，或者在运动时“拍打”篮球。“拍打”还可以用于比喻性表达，比如“拍打马屁”，指的是奉承、讨好他人的一种行为。这些例子说明了“拍打”一词在不同语境中的多样性和灵活性。</w:t>
      </w:r>
    </w:p>
    <w:p w14:paraId="3D243B87" w14:textId="77777777" w:rsidR="00087033" w:rsidRDefault="00087033">
      <w:pPr>
        <w:rPr>
          <w:rFonts w:hint="eastAsia"/>
        </w:rPr>
      </w:pPr>
    </w:p>
    <w:p w14:paraId="219A2FE7" w14:textId="77777777" w:rsidR="00087033" w:rsidRDefault="00087033">
      <w:pPr>
        <w:rPr>
          <w:rFonts w:hint="eastAsia"/>
        </w:rPr>
      </w:pPr>
    </w:p>
    <w:p w14:paraId="49EEBE89" w14:textId="77777777" w:rsidR="00087033" w:rsidRDefault="00087033">
      <w:pPr>
        <w:rPr>
          <w:rFonts w:hint="eastAsia"/>
        </w:rPr>
      </w:pPr>
      <w:r>
        <w:rPr>
          <w:rFonts w:hint="eastAsia"/>
        </w:rPr>
        <w:t>汉语拼音的重要性</w:t>
      </w:r>
    </w:p>
    <w:p w14:paraId="7A60E8FB" w14:textId="77777777" w:rsidR="00087033" w:rsidRDefault="00087033">
      <w:pPr>
        <w:rPr>
          <w:rFonts w:hint="eastAsia"/>
        </w:rPr>
      </w:pPr>
      <w:r>
        <w:rPr>
          <w:rFonts w:hint="eastAsia"/>
        </w:rPr>
        <w:t>汉语拼音不仅仅是为了帮助学习者正确发音而设计的，它还在教育、信息技术等多个领域发挥着重要作用。特别是在计算机输入法、语音识别技术等方面，汉语拼音的应用极为广泛。对于初学者来说，掌握汉语拼音是迈向流利使用中文的重要一步。通过拼音学习，学生可以更好地理解汉字的结构与发音规律，从而加速语言学习过程。</w:t>
      </w:r>
    </w:p>
    <w:p w14:paraId="3730EF79" w14:textId="77777777" w:rsidR="00087033" w:rsidRDefault="00087033">
      <w:pPr>
        <w:rPr>
          <w:rFonts w:hint="eastAsia"/>
        </w:rPr>
      </w:pPr>
    </w:p>
    <w:p w14:paraId="5600349B" w14:textId="77777777" w:rsidR="00087033" w:rsidRDefault="00087033">
      <w:pPr>
        <w:rPr>
          <w:rFonts w:hint="eastAsia"/>
        </w:rPr>
      </w:pPr>
    </w:p>
    <w:p w14:paraId="4EB1ED70" w14:textId="77777777" w:rsidR="00087033" w:rsidRDefault="00087033">
      <w:pPr>
        <w:rPr>
          <w:rFonts w:hint="eastAsia"/>
        </w:rPr>
      </w:pPr>
      <w:r>
        <w:rPr>
          <w:rFonts w:hint="eastAsia"/>
        </w:rPr>
        <w:t>文化背景下的“拍打”</w:t>
      </w:r>
    </w:p>
    <w:p w14:paraId="48AFAF15" w14:textId="77777777" w:rsidR="00087033" w:rsidRDefault="00087033">
      <w:pPr>
        <w:rPr>
          <w:rFonts w:hint="eastAsia"/>
        </w:rPr>
      </w:pPr>
      <w:r>
        <w:rPr>
          <w:rFonts w:hint="eastAsia"/>
        </w:rPr>
        <w:t>在中国传统文化中，“拍打”也具有一定的象征意义。例如，在一些传统武术中，通过特定的“拍打”技巧可以锻炼身体、增强体质。同时，“拍打”也是中医按摩手法之一，认为适当的“拍打”可以帮助促进血液循环，缓解肌肉紧张。因此，“拍打”不仅是一种物理动作，也是一种承载着丰富文化内涵的行为。</w:t>
      </w:r>
    </w:p>
    <w:p w14:paraId="29615AF2" w14:textId="77777777" w:rsidR="00087033" w:rsidRDefault="00087033">
      <w:pPr>
        <w:rPr>
          <w:rFonts w:hint="eastAsia"/>
        </w:rPr>
      </w:pPr>
    </w:p>
    <w:p w14:paraId="461A745A" w14:textId="77777777" w:rsidR="00087033" w:rsidRDefault="00087033">
      <w:pPr>
        <w:rPr>
          <w:rFonts w:hint="eastAsia"/>
        </w:rPr>
      </w:pPr>
    </w:p>
    <w:p w14:paraId="782AEA9B" w14:textId="77777777" w:rsidR="00087033" w:rsidRDefault="00087033">
      <w:pPr>
        <w:rPr>
          <w:rFonts w:hint="eastAsia"/>
        </w:rPr>
      </w:pPr>
      <w:r>
        <w:rPr>
          <w:rFonts w:hint="eastAsia"/>
        </w:rPr>
        <w:t>现代应用与实践</w:t>
      </w:r>
    </w:p>
    <w:p w14:paraId="23D20162" w14:textId="77777777" w:rsidR="00087033" w:rsidRDefault="00087033">
      <w:pPr>
        <w:rPr>
          <w:rFonts w:hint="eastAsia"/>
        </w:rPr>
      </w:pPr>
      <w:r>
        <w:rPr>
          <w:rFonts w:hint="eastAsia"/>
        </w:rPr>
        <w:t>随着社会的发展，“拍打”这一概念也被赋予了新的含义和技术手段。比如，在现代健身方法中，有专门的“拍打法”，旨在通过特定的手法促进身体健康。一些智能设备也开始采用“拍打”作为交互方式之一，用户可以通过轻轻拍打设备来实现某些功能，这显示了古老的动作如何与现代科技相结合，创造出全新的用户体验。</w:t>
      </w:r>
    </w:p>
    <w:p w14:paraId="6E3D91F8" w14:textId="77777777" w:rsidR="00087033" w:rsidRDefault="00087033">
      <w:pPr>
        <w:rPr>
          <w:rFonts w:hint="eastAsia"/>
        </w:rPr>
      </w:pPr>
    </w:p>
    <w:p w14:paraId="1F111A72" w14:textId="77777777" w:rsidR="00087033" w:rsidRDefault="00087033">
      <w:pPr>
        <w:rPr>
          <w:rFonts w:hint="eastAsia"/>
        </w:rPr>
      </w:pPr>
    </w:p>
    <w:p w14:paraId="4E77CA29" w14:textId="77777777" w:rsidR="00087033" w:rsidRDefault="000870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BDA258" w14:textId="6E304FF1" w:rsidR="006D68D6" w:rsidRDefault="006D68D6"/>
    <w:sectPr w:rsidR="006D6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8D6"/>
    <w:rsid w:val="00087033"/>
    <w:rsid w:val="000F3509"/>
    <w:rsid w:val="006D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E3D83F-D0A3-402D-AB2D-DC93081E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8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8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8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8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8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8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8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8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8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8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8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8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8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8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8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8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8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8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8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8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8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8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8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8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8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8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8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2025-03-08T02:58:00Z</dcterms:modified>
</cp:coreProperties>
</file>