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2BF32" w14:textId="77777777" w:rsidR="00365CCB" w:rsidRDefault="00365CCB">
      <w:pPr>
        <w:rPr>
          <w:rFonts w:hint="eastAsia"/>
        </w:rPr>
      </w:pPr>
      <w:r>
        <w:rPr>
          <w:rFonts w:hint="eastAsia"/>
        </w:rPr>
        <w:t>丘浚的拼音</w:t>
      </w:r>
    </w:p>
    <w:p w14:paraId="63B4F29F" w14:textId="77777777" w:rsidR="00365CCB" w:rsidRDefault="00365CCB">
      <w:pPr>
        <w:rPr>
          <w:rFonts w:hint="eastAsia"/>
        </w:rPr>
      </w:pPr>
      <w:r>
        <w:rPr>
          <w:rFonts w:hint="eastAsia"/>
        </w:rPr>
        <w:t>丘浚，拼音为Qiū Jùn，是明代著名的政治家、思想家以及文学家。他的一生跨越了明朝成化、弘治两朝，对后世产生了深远的影响。丘浚以其卓越的政治才能和深邃的思想见解，在中国历史上留下了浓墨重彩的一笔。</w:t>
      </w:r>
    </w:p>
    <w:p w14:paraId="58704EA4" w14:textId="77777777" w:rsidR="00365CCB" w:rsidRDefault="00365CCB">
      <w:pPr>
        <w:rPr>
          <w:rFonts w:hint="eastAsia"/>
        </w:rPr>
      </w:pPr>
    </w:p>
    <w:p w14:paraId="11FA0DCC" w14:textId="77777777" w:rsidR="00365CCB" w:rsidRDefault="00365CCB">
      <w:pPr>
        <w:rPr>
          <w:rFonts w:hint="eastAsia"/>
        </w:rPr>
      </w:pPr>
    </w:p>
    <w:p w14:paraId="514BBA92" w14:textId="77777777" w:rsidR="00365CCB" w:rsidRDefault="00365CCB">
      <w:pPr>
        <w:rPr>
          <w:rFonts w:hint="eastAsia"/>
        </w:rPr>
      </w:pPr>
      <w:r>
        <w:rPr>
          <w:rFonts w:hint="eastAsia"/>
        </w:rPr>
        <w:t>早年经历与学术成就</w:t>
      </w:r>
    </w:p>
    <w:p w14:paraId="329AD22D" w14:textId="77777777" w:rsidR="00365CCB" w:rsidRDefault="00365CCB">
      <w:pPr>
        <w:rPr>
          <w:rFonts w:hint="eastAsia"/>
        </w:rPr>
      </w:pPr>
      <w:r>
        <w:rPr>
          <w:rFonts w:hint="eastAsia"/>
        </w:rPr>
        <w:t>丘浚出生于一个书香门第，自幼聪慧好学，广泛涉猎经史子集，为其日后的学术研究和政治生涯奠定了坚实的基础。他的学问不仅局限于儒家经典，还涵盖了天文、地理、医学等多个领域，体现了其广泛的兴趣和渊博的知识体系。丘浚在学术上的最大贡献之一是对《易经》的研究，他提出了许多独到的见解，并撰写了相关著作，这些作品至今仍被学者们所重视。</w:t>
      </w:r>
    </w:p>
    <w:p w14:paraId="0DC5FADC" w14:textId="77777777" w:rsidR="00365CCB" w:rsidRDefault="00365CCB">
      <w:pPr>
        <w:rPr>
          <w:rFonts w:hint="eastAsia"/>
        </w:rPr>
      </w:pPr>
    </w:p>
    <w:p w14:paraId="405817E7" w14:textId="77777777" w:rsidR="00365CCB" w:rsidRDefault="00365CCB">
      <w:pPr>
        <w:rPr>
          <w:rFonts w:hint="eastAsia"/>
        </w:rPr>
      </w:pPr>
    </w:p>
    <w:p w14:paraId="3CC73EB4" w14:textId="77777777" w:rsidR="00365CCB" w:rsidRDefault="00365CCB">
      <w:pPr>
        <w:rPr>
          <w:rFonts w:hint="eastAsia"/>
        </w:rPr>
      </w:pPr>
      <w:r>
        <w:rPr>
          <w:rFonts w:hint="eastAsia"/>
        </w:rPr>
        <w:t>政治生涯</w:t>
      </w:r>
    </w:p>
    <w:p w14:paraId="7393CF6F" w14:textId="77777777" w:rsidR="00365CCB" w:rsidRDefault="00365CCB">
      <w:pPr>
        <w:rPr>
          <w:rFonts w:hint="eastAsia"/>
        </w:rPr>
      </w:pPr>
      <w:r>
        <w:rPr>
          <w:rFonts w:hint="eastAsia"/>
        </w:rPr>
        <w:t>进入仕途后，丘浚凭借着自己的才华和努力迅速崭露头角，先后担任过多个重要职位，包括内阁大学士等职。他在任期间，积极推动改革，致力于改善民生，加强边防，提高行政效率。丘浚对于国家治理有着自己独特的见解，主张以德治国，强调官员应具备高尚的品德和强烈的责任感。他还提倡节俭，反对奢侈之风，力图通过一系列措施来整顿官场风气。</w:t>
      </w:r>
    </w:p>
    <w:p w14:paraId="274516A9" w14:textId="77777777" w:rsidR="00365CCB" w:rsidRDefault="00365CCB">
      <w:pPr>
        <w:rPr>
          <w:rFonts w:hint="eastAsia"/>
        </w:rPr>
      </w:pPr>
    </w:p>
    <w:p w14:paraId="5E08490D" w14:textId="77777777" w:rsidR="00365CCB" w:rsidRDefault="00365CCB">
      <w:pPr>
        <w:rPr>
          <w:rFonts w:hint="eastAsia"/>
        </w:rPr>
      </w:pPr>
    </w:p>
    <w:p w14:paraId="0EEE07EC" w14:textId="77777777" w:rsidR="00365CCB" w:rsidRDefault="00365CCB">
      <w:pPr>
        <w:rPr>
          <w:rFonts w:hint="eastAsia"/>
        </w:rPr>
      </w:pPr>
      <w:r>
        <w:rPr>
          <w:rFonts w:hint="eastAsia"/>
        </w:rPr>
        <w:t>思想与文学贡献</w:t>
      </w:r>
    </w:p>
    <w:p w14:paraId="547D6507" w14:textId="77777777" w:rsidR="00365CCB" w:rsidRDefault="00365CCB">
      <w:pPr>
        <w:rPr>
          <w:rFonts w:hint="eastAsia"/>
        </w:rPr>
      </w:pPr>
      <w:r>
        <w:rPr>
          <w:rFonts w:hint="eastAsia"/>
        </w:rPr>
        <w:t>丘浚不仅是杰出的政治家，同时也是一位优秀的文学家。他的诗文风格独特，内容丰富，既有反映社会现实的作品，也有表达个人情感的篇章。丘浚的文章往往言简意赅，直中要害，深受时人喜爱。在思想方面，他倡导“实学”，即注重实际应用的知识学习，反对空谈理论，这一理念对后来明清之际的实学思潮产生了积极影响。</w:t>
      </w:r>
    </w:p>
    <w:p w14:paraId="431DCA1D" w14:textId="77777777" w:rsidR="00365CCB" w:rsidRDefault="00365CCB">
      <w:pPr>
        <w:rPr>
          <w:rFonts w:hint="eastAsia"/>
        </w:rPr>
      </w:pPr>
    </w:p>
    <w:p w14:paraId="61523AD1" w14:textId="77777777" w:rsidR="00365CCB" w:rsidRDefault="00365CCB">
      <w:pPr>
        <w:rPr>
          <w:rFonts w:hint="eastAsia"/>
        </w:rPr>
      </w:pPr>
    </w:p>
    <w:p w14:paraId="6F971BBD" w14:textId="77777777" w:rsidR="00365CCB" w:rsidRDefault="00365CCB">
      <w:pPr>
        <w:rPr>
          <w:rFonts w:hint="eastAsia"/>
        </w:rPr>
      </w:pPr>
      <w:r>
        <w:rPr>
          <w:rFonts w:hint="eastAsia"/>
        </w:rPr>
        <w:t>历史评价与遗产</w:t>
      </w:r>
    </w:p>
    <w:p w14:paraId="3FA15C6E" w14:textId="77777777" w:rsidR="00365CCB" w:rsidRDefault="00365CCB">
      <w:pPr>
        <w:rPr>
          <w:rFonts w:hint="eastAsia"/>
        </w:rPr>
      </w:pPr>
      <w:r>
        <w:rPr>
          <w:rFonts w:hint="eastAsia"/>
        </w:rPr>
        <w:t>丘浚去世后，得到了很高的历史评价，被认为是明朝中期最具影响力的官员之一。他的思想和政绩不仅在他生活的时代发挥了重要作用，而且对后世也产生了深远的影响。丘浚留下的文化遗产极为丰富，无论是他的著述还是他所推行的政策，都值得我们深入研究和借鉴。通过了解丘浚及其贡献，我们可以更好地理解明代的社会文化背景以及当时人们的思想风貌。</w:t>
      </w:r>
    </w:p>
    <w:p w14:paraId="0BAC9486" w14:textId="77777777" w:rsidR="00365CCB" w:rsidRDefault="00365CCB">
      <w:pPr>
        <w:rPr>
          <w:rFonts w:hint="eastAsia"/>
        </w:rPr>
      </w:pPr>
    </w:p>
    <w:p w14:paraId="566C49CD" w14:textId="77777777" w:rsidR="00365CCB" w:rsidRDefault="00365C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CA7D58" w14:textId="76CAA015" w:rsidR="00642FBE" w:rsidRDefault="00642FBE"/>
    <w:sectPr w:rsidR="00642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FBE"/>
    <w:rsid w:val="00365CCB"/>
    <w:rsid w:val="00642FB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528A0-B23C-45BF-94EF-69ADB97A6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F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F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F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F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F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F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F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F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F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F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F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F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F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F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F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F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F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F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F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F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F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F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F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F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F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F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