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2227" w14:textId="77777777" w:rsidR="006B6DDF" w:rsidRDefault="006B6DDF">
      <w:pPr>
        <w:rPr>
          <w:rFonts w:hint="eastAsia"/>
        </w:rPr>
      </w:pPr>
      <w:r>
        <w:rPr>
          <w:rFonts w:hint="eastAsia"/>
        </w:rPr>
        <w:t>乃的拼音和基本解释</w:t>
      </w:r>
    </w:p>
    <w:p w14:paraId="03ECAD66" w14:textId="77777777" w:rsidR="006B6DDF" w:rsidRDefault="006B6DDF">
      <w:pPr>
        <w:rPr>
          <w:rFonts w:hint="eastAsia"/>
        </w:rPr>
      </w:pPr>
    </w:p>
    <w:p w14:paraId="00182A62" w14:textId="77777777" w:rsidR="006B6DDF" w:rsidRDefault="006B6DDF">
      <w:pPr>
        <w:rPr>
          <w:rFonts w:hint="eastAsia"/>
        </w:rPr>
      </w:pPr>
      <w:r>
        <w:rPr>
          <w:rFonts w:hint="eastAsia"/>
        </w:rPr>
        <w:t>“乃”是一个常见的汉字，其拼音为“nǎi”。这个字在现代汉语中虽然使用频率不算特别高，但在古文中却有着重要的地位。它不仅是一个独立的字，还常常作为其他词语或句子中的辅助成分。本文将从拼音、基本意义以及其在语言环境中的具体应用等方面进行详细介绍。</w:t>
      </w:r>
    </w:p>
    <w:p w14:paraId="444B2677" w14:textId="77777777" w:rsidR="006B6DDF" w:rsidRDefault="006B6DDF">
      <w:pPr>
        <w:rPr>
          <w:rFonts w:hint="eastAsia"/>
        </w:rPr>
      </w:pPr>
    </w:p>
    <w:p w14:paraId="77D6465B" w14:textId="77777777" w:rsidR="006B6DDF" w:rsidRDefault="006B6DDF">
      <w:pPr>
        <w:rPr>
          <w:rFonts w:hint="eastAsia"/>
        </w:rPr>
      </w:pPr>
    </w:p>
    <w:p w14:paraId="66D357D9" w14:textId="77777777" w:rsidR="006B6DDF" w:rsidRDefault="006B6DDF">
      <w:pPr>
        <w:rPr>
          <w:rFonts w:hint="eastAsia"/>
        </w:rPr>
      </w:pPr>
      <w:r>
        <w:rPr>
          <w:rFonts w:hint="eastAsia"/>
        </w:rPr>
        <w:t>拼音与发音特点</w:t>
      </w:r>
    </w:p>
    <w:p w14:paraId="6383845C" w14:textId="77777777" w:rsidR="006B6DDF" w:rsidRDefault="006B6DDF">
      <w:pPr>
        <w:rPr>
          <w:rFonts w:hint="eastAsia"/>
        </w:rPr>
      </w:pPr>
    </w:p>
    <w:p w14:paraId="273A8D37" w14:textId="77777777" w:rsidR="006B6DDF" w:rsidRDefault="006B6DDF">
      <w:pPr>
        <w:rPr>
          <w:rFonts w:hint="eastAsia"/>
        </w:rPr>
      </w:pPr>
      <w:r>
        <w:rPr>
          <w:rFonts w:hint="eastAsia"/>
        </w:rPr>
        <w:t>“乃”的拼音是“nǎi”，属于普通话中的第三声（上声）。它的发音较为独特，需要注意舌尖抵住上齿龈，同时气流通过鼻腔发出声音。对于初学者来说，“nǎi”的发音可能稍显困难，但经过练习后便可轻松掌握。值得注意的是，在一些方言中，“乃”的读音可能会有所变化，但这并不影响其作为标准普通话的一部分。</w:t>
      </w:r>
    </w:p>
    <w:p w14:paraId="483B348C" w14:textId="77777777" w:rsidR="006B6DDF" w:rsidRDefault="006B6DDF">
      <w:pPr>
        <w:rPr>
          <w:rFonts w:hint="eastAsia"/>
        </w:rPr>
      </w:pPr>
    </w:p>
    <w:p w14:paraId="31C6F3DA" w14:textId="77777777" w:rsidR="006B6DDF" w:rsidRDefault="006B6DDF">
      <w:pPr>
        <w:rPr>
          <w:rFonts w:hint="eastAsia"/>
        </w:rPr>
      </w:pPr>
    </w:p>
    <w:p w14:paraId="7B709ACC" w14:textId="77777777" w:rsidR="006B6DDF" w:rsidRDefault="006B6DDF">
      <w:pPr>
        <w:rPr>
          <w:rFonts w:hint="eastAsia"/>
        </w:rPr>
      </w:pPr>
      <w:r>
        <w:rPr>
          <w:rFonts w:hint="eastAsia"/>
        </w:rPr>
        <w:t>基本解释与词义分析</w:t>
      </w:r>
    </w:p>
    <w:p w14:paraId="65129E77" w14:textId="77777777" w:rsidR="006B6DDF" w:rsidRDefault="006B6DDF">
      <w:pPr>
        <w:rPr>
          <w:rFonts w:hint="eastAsia"/>
        </w:rPr>
      </w:pPr>
    </w:p>
    <w:p w14:paraId="01FFA7DC" w14:textId="77777777" w:rsidR="006B6DDF" w:rsidRDefault="006B6DDF">
      <w:pPr>
        <w:rPr>
          <w:rFonts w:hint="eastAsia"/>
        </w:rPr>
      </w:pPr>
      <w:r>
        <w:rPr>
          <w:rFonts w:hint="eastAsia"/>
        </w:rPr>
        <w:t>“乃”字的基本含义丰富多样，主要包括以下几种：</w:t>
      </w:r>
    </w:p>
    <w:p w14:paraId="28D2D2FC" w14:textId="77777777" w:rsidR="006B6DDF" w:rsidRDefault="006B6DDF">
      <w:pPr>
        <w:rPr>
          <w:rFonts w:hint="eastAsia"/>
        </w:rPr>
      </w:pPr>
    </w:p>
    <w:p w14:paraId="5CE27ABA" w14:textId="77777777" w:rsidR="006B6DDF" w:rsidRDefault="006B6DDF">
      <w:pPr>
        <w:rPr>
          <w:rFonts w:hint="eastAsia"/>
        </w:rPr>
      </w:pPr>
      <w:r>
        <w:rPr>
          <w:rFonts w:hint="eastAsia"/>
        </w:rPr>
        <w:t>1. 表示第二人称代词，相当于“你”或“你的”。例如，《论语》中有“吾未见好德如好色者也”，其中“吾”指“我”，而“乃”则指“你”。这种用法常见于古代文献。</w:t>
      </w:r>
    </w:p>
    <w:p w14:paraId="2DEAF9AD" w14:textId="77777777" w:rsidR="006B6DDF" w:rsidRDefault="006B6DDF">
      <w:pPr>
        <w:rPr>
          <w:rFonts w:hint="eastAsia"/>
        </w:rPr>
      </w:pPr>
    </w:p>
    <w:p w14:paraId="087D9A68" w14:textId="77777777" w:rsidR="006B6DDF" w:rsidRDefault="006B6DDF">
      <w:pPr>
        <w:rPr>
          <w:rFonts w:hint="eastAsia"/>
        </w:rPr>
      </w:pPr>
      <w:r>
        <w:rPr>
          <w:rFonts w:hint="eastAsia"/>
        </w:rPr>
        <w:t>2. 作为连词，用于连接两个分句，表示因果关系或递进关系。例如，“既来之，则安之”，这里的“则”可以理解为“乃”的一种变体。</w:t>
      </w:r>
    </w:p>
    <w:p w14:paraId="718BEFC5" w14:textId="77777777" w:rsidR="006B6DDF" w:rsidRDefault="006B6DDF">
      <w:pPr>
        <w:rPr>
          <w:rFonts w:hint="eastAsia"/>
        </w:rPr>
      </w:pPr>
    </w:p>
    <w:p w14:paraId="287FC3B8" w14:textId="77777777" w:rsidR="006B6DDF" w:rsidRDefault="006B6DDF">
      <w:pPr>
        <w:rPr>
          <w:rFonts w:hint="eastAsia"/>
        </w:rPr>
      </w:pPr>
      <w:r>
        <w:rPr>
          <w:rFonts w:hint="eastAsia"/>
        </w:rPr>
        <w:t>3. 强调语气，用来加强句子的情感表达。例如，“乃至于此！”表示事情发展到了某种极端程度。</w:t>
      </w:r>
    </w:p>
    <w:p w14:paraId="138D349D" w14:textId="77777777" w:rsidR="006B6DDF" w:rsidRDefault="006B6DDF">
      <w:pPr>
        <w:rPr>
          <w:rFonts w:hint="eastAsia"/>
        </w:rPr>
      </w:pPr>
    </w:p>
    <w:p w14:paraId="3E8BC93A" w14:textId="77777777" w:rsidR="006B6DDF" w:rsidRDefault="006B6DDF">
      <w:pPr>
        <w:rPr>
          <w:rFonts w:hint="eastAsia"/>
        </w:rPr>
      </w:pPr>
      <w:r>
        <w:rPr>
          <w:rFonts w:hint="eastAsia"/>
        </w:rPr>
        <w:t>4. 在某些情况下，“乃”还可以作为副词，表示时间上的承接或顺序，类似于“才”或“就”。例如，“久别重逢，乃知友情珍贵。”</w:t>
      </w:r>
    </w:p>
    <w:p w14:paraId="68BC054D" w14:textId="77777777" w:rsidR="006B6DDF" w:rsidRDefault="006B6DDF">
      <w:pPr>
        <w:rPr>
          <w:rFonts w:hint="eastAsia"/>
        </w:rPr>
      </w:pPr>
    </w:p>
    <w:p w14:paraId="597AD0AE" w14:textId="77777777" w:rsidR="006B6DDF" w:rsidRDefault="006B6DDF">
      <w:pPr>
        <w:rPr>
          <w:rFonts w:hint="eastAsia"/>
        </w:rPr>
      </w:pPr>
    </w:p>
    <w:p w14:paraId="5DBCDD9E" w14:textId="77777777" w:rsidR="006B6DDF" w:rsidRDefault="006B6DDF">
      <w:pPr>
        <w:rPr>
          <w:rFonts w:hint="eastAsia"/>
        </w:rPr>
      </w:pPr>
      <w:r>
        <w:rPr>
          <w:rFonts w:hint="eastAsia"/>
        </w:rPr>
        <w:t>历史渊源与发展脉络</w:t>
      </w:r>
    </w:p>
    <w:p w14:paraId="4E2B0D97" w14:textId="77777777" w:rsidR="006B6DDF" w:rsidRDefault="006B6DDF">
      <w:pPr>
        <w:rPr>
          <w:rFonts w:hint="eastAsia"/>
        </w:rPr>
      </w:pPr>
    </w:p>
    <w:p w14:paraId="5C22615C" w14:textId="77777777" w:rsidR="006B6DDF" w:rsidRDefault="006B6DDF">
      <w:pPr>
        <w:rPr>
          <w:rFonts w:hint="eastAsia"/>
        </w:rPr>
      </w:pPr>
      <w:r>
        <w:rPr>
          <w:rFonts w:hint="eastAsia"/>
        </w:rPr>
        <w:t>“乃”字最早出现在甲骨文中，其形状像一个手指指向某物，寓意明确指向性。随着汉字的发展，“乃”逐渐演变为今天的书写形式。在先秦时期的经典著作中，“乃”被广泛使用，尤其是在《尚书》《诗经》等重要文献中，展现了其在古典文学中的核心地位。随着时间推移，尽管现代汉语中“乃”的直接使用减少，但它仍然以成语、固定短语等形式留存下来，成为中华文化的重要组成部分。</w:t>
      </w:r>
    </w:p>
    <w:p w14:paraId="7ECAE4EF" w14:textId="77777777" w:rsidR="006B6DDF" w:rsidRDefault="006B6DDF">
      <w:pPr>
        <w:rPr>
          <w:rFonts w:hint="eastAsia"/>
        </w:rPr>
      </w:pPr>
    </w:p>
    <w:p w14:paraId="2AFE56EB" w14:textId="77777777" w:rsidR="006B6DDF" w:rsidRDefault="006B6DDF">
      <w:pPr>
        <w:rPr>
          <w:rFonts w:hint="eastAsia"/>
        </w:rPr>
      </w:pPr>
    </w:p>
    <w:p w14:paraId="4F0FBE7D" w14:textId="77777777" w:rsidR="006B6DDF" w:rsidRDefault="006B6DDF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19418415" w14:textId="77777777" w:rsidR="006B6DDF" w:rsidRDefault="006B6DDF">
      <w:pPr>
        <w:rPr>
          <w:rFonts w:hint="eastAsia"/>
        </w:rPr>
      </w:pPr>
    </w:p>
    <w:p w14:paraId="796BD0C9" w14:textId="77777777" w:rsidR="006B6DDF" w:rsidRDefault="006B6DDF">
      <w:pPr>
        <w:rPr>
          <w:rFonts w:hint="eastAsia"/>
        </w:rPr>
      </w:pPr>
      <w:r>
        <w:rPr>
          <w:rFonts w:hint="eastAsia"/>
        </w:rPr>
        <w:t>尽管“乃”在日常交流中的出现频率较低，但在正式场合或书面表达中，它依然具有不可替代的作用。例如，在法律文书、学术论文或其他需要精确表述的语言环境中，“乃”能够准确传达逻辑关系或情感层次。“乃”还频繁出现在成语中，如“无乃尔是过乎”“何其相似乃尔”等，这些成语不仅体现了汉语的精炼之美，也反映了中华文化的深厚底蕴。</w:t>
      </w:r>
    </w:p>
    <w:p w14:paraId="001129AB" w14:textId="77777777" w:rsidR="006B6DDF" w:rsidRDefault="006B6DDF">
      <w:pPr>
        <w:rPr>
          <w:rFonts w:hint="eastAsia"/>
        </w:rPr>
      </w:pPr>
    </w:p>
    <w:p w14:paraId="76AD47EF" w14:textId="77777777" w:rsidR="006B6DDF" w:rsidRDefault="006B6DDF">
      <w:pPr>
        <w:rPr>
          <w:rFonts w:hint="eastAsia"/>
        </w:rPr>
      </w:pPr>
    </w:p>
    <w:p w14:paraId="506F9D0B" w14:textId="77777777" w:rsidR="006B6DDF" w:rsidRDefault="006B6DDF">
      <w:pPr>
        <w:rPr>
          <w:rFonts w:hint="eastAsia"/>
        </w:rPr>
      </w:pPr>
      <w:r>
        <w:rPr>
          <w:rFonts w:hint="eastAsia"/>
        </w:rPr>
        <w:t>最后的总结</w:t>
      </w:r>
    </w:p>
    <w:p w14:paraId="497FB846" w14:textId="77777777" w:rsidR="006B6DDF" w:rsidRDefault="006B6DDF">
      <w:pPr>
        <w:rPr>
          <w:rFonts w:hint="eastAsia"/>
        </w:rPr>
      </w:pPr>
    </w:p>
    <w:p w14:paraId="7BF6A204" w14:textId="77777777" w:rsidR="006B6DDF" w:rsidRDefault="006B6DDF">
      <w:pPr>
        <w:rPr>
          <w:rFonts w:hint="eastAsia"/>
        </w:rPr>
      </w:pPr>
      <w:r>
        <w:rPr>
          <w:rFonts w:hint="eastAsia"/>
        </w:rPr>
        <w:t>“乃”字虽小，却蕴含着丰富的文化内涵和语言智慧。无论是从拼音发音还是词义解释来看，“乃”都值得我们深入研究和学习。希望通过对这一汉字的了解，读者能够更加体会到汉字的魅力，并在实际运用中灵活掌握这一古老而又充满活力的文字。</w:t>
      </w:r>
    </w:p>
    <w:p w14:paraId="3CE35C27" w14:textId="77777777" w:rsidR="006B6DDF" w:rsidRDefault="006B6DDF">
      <w:pPr>
        <w:rPr>
          <w:rFonts w:hint="eastAsia"/>
        </w:rPr>
      </w:pPr>
    </w:p>
    <w:p w14:paraId="066510E0" w14:textId="77777777" w:rsidR="006B6DDF" w:rsidRDefault="006B6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68300" w14:textId="79532951" w:rsidR="00495613" w:rsidRDefault="00495613"/>
    <w:sectPr w:rsidR="0049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13"/>
    <w:rsid w:val="00495613"/>
    <w:rsid w:val="006B6D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8AF10-4608-4F38-822B-F35EE03E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