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9E89" w14:textId="77777777" w:rsidR="00A041B4" w:rsidRDefault="00A041B4">
      <w:pPr>
        <w:rPr>
          <w:rFonts w:hint="eastAsia"/>
        </w:rPr>
      </w:pPr>
    </w:p>
    <w:p w14:paraId="3F2670F7" w14:textId="77777777" w:rsidR="00A041B4" w:rsidRDefault="00A041B4">
      <w:pPr>
        <w:rPr>
          <w:rFonts w:hint="eastAsia"/>
        </w:rPr>
      </w:pPr>
      <w:r>
        <w:rPr>
          <w:rFonts w:hint="eastAsia"/>
        </w:rPr>
        <w:t>人多嘴杂的拼音</w:t>
      </w:r>
    </w:p>
    <w:p w14:paraId="68AD6681" w14:textId="77777777" w:rsidR="00A041B4" w:rsidRDefault="00A041B4">
      <w:pPr>
        <w:rPr>
          <w:rFonts w:hint="eastAsia"/>
        </w:rPr>
      </w:pPr>
      <w:r>
        <w:rPr>
          <w:rFonts w:hint="eastAsia"/>
        </w:rPr>
        <w:t>“人多嘴杂”的拼音是“rén duō zuǐ zá”。这个短语形象地描绘了当许多人聚集在一起时，各种不同的意见、声音和观点混杂一处的现象。在汉语中，“人多嘴杂”不仅是一个描述场景的成语，更深刻反映了社会交往中的复杂性和多样性。</w:t>
      </w:r>
    </w:p>
    <w:p w14:paraId="0CBAA493" w14:textId="77777777" w:rsidR="00A041B4" w:rsidRDefault="00A041B4">
      <w:pPr>
        <w:rPr>
          <w:rFonts w:hint="eastAsia"/>
        </w:rPr>
      </w:pPr>
    </w:p>
    <w:p w14:paraId="41E1D81D" w14:textId="77777777" w:rsidR="00A041B4" w:rsidRDefault="00A041B4">
      <w:pPr>
        <w:rPr>
          <w:rFonts w:hint="eastAsia"/>
        </w:rPr>
      </w:pPr>
    </w:p>
    <w:p w14:paraId="19BC9724" w14:textId="77777777" w:rsidR="00A041B4" w:rsidRDefault="00A041B4">
      <w:pPr>
        <w:rPr>
          <w:rFonts w:hint="eastAsia"/>
        </w:rPr>
      </w:pPr>
      <w:r>
        <w:rPr>
          <w:rFonts w:hint="eastAsia"/>
        </w:rPr>
        <w:t>起源与文化背景</w:t>
      </w:r>
    </w:p>
    <w:p w14:paraId="43040616" w14:textId="77777777" w:rsidR="00A041B4" w:rsidRDefault="00A041B4">
      <w:pPr>
        <w:rPr>
          <w:rFonts w:hint="eastAsia"/>
        </w:rPr>
      </w:pPr>
      <w:r>
        <w:rPr>
          <w:rFonts w:hint="eastAsia"/>
        </w:rPr>
        <w:t>该成语起源于中国古代的社会生活，当时人们发现，在集体讨论或聚会中，随着人数增加，达成一致意见变得更加困难。每个人都有自己独特的见解和立场，这使得沟通变得复杂。随着时间的发展，“人多嘴杂”逐渐成为了一个广泛使用的成语，用来形容由于参与者众多而导致的意见不统一和交流困难。</w:t>
      </w:r>
    </w:p>
    <w:p w14:paraId="661084B2" w14:textId="77777777" w:rsidR="00A041B4" w:rsidRDefault="00A041B4">
      <w:pPr>
        <w:rPr>
          <w:rFonts w:hint="eastAsia"/>
        </w:rPr>
      </w:pPr>
    </w:p>
    <w:p w14:paraId="29D0B5C0" w14:textId="77777777" w:rsidR="00A041B4" w:rsidRDefault="00A041B4">
      <w:pPr>
        <w:rPr>
          <w:rFonts w:hint="eastAsia"/>
        </w:rPr>
      </w:pPr>
    </w:p>
    <w:p w14:paraId="1722AEAB" w14:textId="77777777" w:rsidR="00A041B4" w:rsidRDefault="00A041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B96843" w14:textId="77777777" w:rsidR="00A041B4" w:rsidRDefault="00A041B4">
      <w:pPr>
        <w:rPr>
          <w:rFonts w:hint="eastAsia"/>
        </w:rPr>
      </w:pPr>
      <w:r>
        <w:rPr>
          <w:rFonts w:hint="eastAsia"/>
        </w:rPr>
        <w:t>在现代社会，“人多嘴杂”的现象依然普遍存在。无论是在工作会议、家庭聚会还是公共论坛上，当大量的人参与讨论时，不同意见的碰撞不可避免。这种情况虽然有时会导致决策过程变得冗长，但也正是这种多样性的体现，促进了思想的交流和创新的产生。因此，“人多嘴杂”也提醒我们，在面对多种声音时，需要有开放的心态去倾听和理解。</w:t>
      </w:r>
    </w:p>
    <w:p w14:paraId="136BBD4E" w14:textId="77777777" w:rsidR="00A041B4" w:rsidRDefault="00A041B4">
      <w:pPr>
        <w:rPr>
          <w:rFonts w:hint="eastAsia"/>
        </w:rPr>
      </w:pPr>
    </w:p>
    <w:p w14:paraId="619A998C" w14:textId="77777777" w:rsidR="00A041B4" w:rsidRDefault="00A041B4">
      <w:pPr>
        <w:rPr>
          <w:rFonts w:hint="eastAsia"/>
        </w:rPr>
      </w:pPr>
    </w:p>
    <w:p w14:paraId="6C1ABD57" w14:textId="77777777" w:rsidR="00A041B4" w:rsidRDefault="00A041B4">
      <w:pPr>
        <w:rPr>
          <w:rFonts w:hint="eastAsia"/>
        </w:rPr>
      </w:pPr>
      <w:r>
        <w:rPr>
          <w:rFonts w:hint="eastAsia"/>
        </w:rPr>
        <w:t>处理人多嘴杂的方法</w:t>
      </w:r>
    </w:p>
    <w:p w14:paraId="62D88691" w14:textId="77777777" w:rsidR="00A041B4" w:rsidRDefault="00A041B4">
      <w:pPr>
        <w:rPr>
          <w:rFonts w:hint="eastAsia"/>
        </w:rPr>
      </w:pPr>
      <w:r>
        <w:rPr>
          <w:rFonts w:hint="eastAsia"/>
        </w:rPr>
        <w:t>为了有效应对“人多嘴杂”带来的挑战，可以采取一些策略来改善沟通效果。例如，设定明确的议程和目标可以帮助聚焦讨论；使用有效的主持技巧能够确保每个人都有机会表达自己的观点；同时，建立共同的基础和规则有助于减少误解和冲突。通过这些方法，即使在“人多嘴杂”的环境中，也能实现高效沟通和协作。</w:t>
      </w:r>
    </w:p>
    <w:p w14:paraId="0B7A7DE7" w14:textId="77777777" w:rsidR="00A041B4" w:rsidRDefault="00A041B4">
      <w:pPr>
        <w:rPr>
          <w:rFonts w:hint="eastAsia"/>
        </w:rPr>
      </w:pPr>
    </w:p>
    <w:p w14:paraId="35714A3E" w14:textId="77777777" w:rsidR="00A041B4" w:rsidRDefault="00A041B4">
      <w:pPr>
        <w:rPr>
          <w:rFonts w:hint="eastAsia"/>
        </w:rPr>
      </w:pPr>
    </w:p>
    <w:p w14:paraId="0C49617E" w14:textId="77777777" w:rsidR="00A041B4" w:rsidRDefault="00A041B4">
      <w:pPr>
        <w:rPr>
          <w:rFonts w:hint="eastAsia"/>
        </w:rPr>
      </w:pPr>
      <w:r>
        <w:rPr>
          <w:rFonts w:hint="eastAsia"/>
        </w:rPr>
        <w:t>最后的总结</w:t>
      </w:r>
    </w:p>
    <w:p w14:paraId="5920D950" w14:textId="77777777" w:rsidR="00A041B4" w:rsidRDefault="00A041B4">
      <w:pPr>
        <w:rPr>
          <w:rFonts w:hint="eastAsia"/>
        </w:rPr>
      </w:pPr>
      <w:r>
        <w:rPr>
          <w:rFonts w:hint="eastAsia"/>
        </w:rPr>
        <w:t>“人多嘴杂”不仅是对一种社会现象的生动描绘，也是对人际交往中可能遇到的挑战的一种提醒。它教会我们在面对多样化的意见和复杂的沟通环境时，如何更好地进行交流和合作。尽管“人多嘴杂”可能会带来一定的困扰，但正是这些多元的声音和视角构成了丰富多彩的社会生活。</w:t>
      </w:r>
    </w:p>
    <w:p w14:paraId="491A5EFF" w14:textId="77777777" w:rsidR="00A041B4" w:rsidRDefault="00A041B4">
      <w:pPr>
        <w:rPr>
          <w:rFonts w:hint="eastAsia"/>
        </w:rPr>
      </w:pPr>
    </w:p>
    <w:p w14:paraId="12C659BC" w14:textId="77777777" w:rsidR="00A041B4" w:rsidRDefault="00A041B4">
      <w:pPr>
        <w:rPr>
          <w:rFonts w:hint="eastAsia"/>
        </w:rPr>
      </w:pPr>
    </w:p>
    <w:p w14:paraId="1DB3EB6F" w14:textId="77777777" w:rsidR="00A041B4" w:rsidRDefault="00A04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8F6D0" w14:textId="5E6D2F14" w:rsidR="00B138A0" w:rsidRDefault="00B138A0"/>
    <w:sectPr w:rsidR="00B1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A0"/>
    <w:rsid w:val="00A041B4"/>
    <w:rsid w:val="00B138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A5ED-60F2-45B2-BF45-7780AFE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