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CEC2" w14:textId="77777777" w:rsidR="007644E6" w:rsidRDefault="007644E6">
      <w:pPr>
        <w:rPr>
          <w:rFonts w:hint="eastAsia"/>
        </w:rPr>
      </w:pPr>
    </w:p>
    <w:p w14:paraId="345D44E3" w14:textId="77777777" w:rsidR="007644E6" w:rsidRDefault="007644E6">
      <w:pPr>
        <w:rPr>
          <w:rFonts w:hint="eastAsia"/>
        </w:rPr>
      </w:pPr>
      <w:r>
        <w:rPr>
          <w:rFonts w:hint="eastAsia"/>
        </w:rPr>
        <w:t>入神的拼音</w:t>
      </w:r>
    </w:p>
    <w:p w14:paraId="221D478E" w14:textId="77777777" w:rsidR="007644E6" w:rsidRDefault="007644E6">
      <w:pPr>
        <w:rPr>
          <w:rFonts w:hint="eastAsia"/>
        </w:rPr>
      </w:pPr>
      <w:r>
        <w:rPr>
          <w:rFonts w:hint="eastAsia"/>
        </w:rPr>
        <w:t>“入神”这个词在汉语中有着独特的韵味，其拼音为“rù shén”。其中，“入”的拼音是“rù”，意指进入或加入；而“神”的拼音则是“shén”，象征着精神、心灵或是超自然的存在。这两个字组合在一起，不仅仅是一个简单的词汇，更承载了深厚的文化内涵和哲学思考。</w:t>
      </w:r>
    </w:p>
    <w:p w14:paraId="66132BCE" w14:textId="77777777" w:rsidR="007644E6" w:rsidRDefault="007644E6">
      <w:pPr>
        <w:rPr>
          <w:rFonts w:hint="eastAsia"/>
        </w:rPr>
      </w:pPr>
    </w:p>
    <w:p w14:paraId="58975458" w14:textId="77777777" w:rsidR="007644E6" w:rsidRDefault="007644E6">
      <w:pPr>
        <w:rPr>
          <w:rFonts w:hint="eastAsia"/>
        </w:rPr>
      </w:pPr>
    </w:p>
    <w:p w14:paraId="48C5A217" w14:textId="77777777" w:rsidR="007644E6" w:rsidRDefault="007644E6">
      <w:pPr>
        <w:rPr>
          <w:rFonts w:hint="eastAsia"/>
        </w:rPr>
      </w:pPr>
      <w:r>
        <w:rPr>
          <w:rFonts w:hint="eastAsia"/>
        </w:rPr>
        <w:t>文化背景中的“入神”</w:t>
      </w:r>
    </w:p>
    <w:p w14:paraId="2C1B2E52" w14:textId="77777777" w:rsidR="007644E6" w:rsidRDefault="007644E6">
      <w:pPr>
        <w:rPr>
          <w:rFonts w:hint="eastAsia"/>
        </w:rPr>
      </w:pPr>
      <w:r>
        <w:rPr>
          <w:rFonts w:hint="eastAsia"/>
        </w:rPr>
        <w:t>在中国传统文化里，“入神”往往与艺术创作、修行悟道等概念紧密相连。比如，在书法、绘画等艺术领域，当艺术家们全身心投入到创作之中，达到了忘我境界时，便被称为“入神”。这种状态不仅要求技艺上的精湛，更需要创作者具备高度的精神集中和情感投入，使得作品充满了生命力和感染力。</w:t>
      </w:r>
    </w:p>
    <w:p w14:paraId="2FE8C824" w14:textId="77777777" w:rsidR="007644E6" w:rsidRDefault="007644E6">
      <w:pPr>
        <w:rPr>
          <w:rFonts w:hint="eastAsia"/>
        </w:rPr>
      </w:pPr>
    </w:p>
    <w:p w14:paraId="53E2600A" w14:textId="77777777" w:rsidR="007644E6" w:rsidRDefault="007644E6">
      <w:pPr>
        <w:rPr>
          <w:rFonts w:hint="eastAsia"/>
        </w:rPr>
      </w:pPr>
    </w:p>
    <w:p w14:paraId="2E6505EA" w14:textId="77777777" w:rsidR="007644E6" w:rsidRDefault="007644E6">
      <w:pPr>
        <w:rPr>
          <w:rFonts w:hint="eastAsia"/>
        </w:rPr>
      </w:pPr>
      <w:r>
        <w:rPr>
          <w:rFonts w:hint="eastAsia"/>
        </w:rPr>
        <w:t>现代语境下的理解</w:t>
      </w:r>
    </w:p>
    <w:p w14:paraId="53C97738" w14:textId="77777777" w:rsidR="007644E6" w:rsidRDefault="007644E6">
      <w:pPr>
        <w:rPr>
          <w:rFonts w:hint="eastAsia"/>
        </w:rPr>
      </w:pPr>
      <w:r>
        <w:rPr>
          <w:rFonts w:hint="eastAsia"/>
        </w:rPr>
        <w:t>在现代社会，“入神”一词的应用范围更加广泛，它可以用来描述任何一种专注于某件事情到极致的状态。无论是科学家研究复杂的问题，还是普通人在阅读一本好书时沉浸其中，都可以用“入神”来形容。这反映了人们对专注和追求完美的崇尚，以及对高质量工作和生活的向往。</w:t>
      </w:r>
    </w:p>
    <w:p w14:paraId="6C1962ED" w14:textId="77777777" w:rsidR="007644E6" w:rsidRDefault="007644E6">
      <w:pPr>
        <w:rPr>
          <w:rFonts w:hint="eastAsia"/>
        </w:rPr>
      </w:pPr>
    </w:p>
    <w:p w14:paraId="6B2DBAFE" w14:textId="77777777" w:rsidR="007644E6" w:rsidRDefault="007644E6">
      <w:pPr>
        <w:rPr>
          <w:rFonts w:hint="eastAsia"/>
        </w:rPr>
      </w:pPr>
    </w:p>
    <w:p w14:paraId="3DE0AFB0" w14:textId="77777777" w:rsidR="007644E6" w:rsidRDefault="007644E6">
      <w:pPr>
        <w:rPr>
          <w:rFonts w:hint="eastAsia"/>
        </w:rPr>
      </w:pPr>
      <w:r>
        <w:rPr>
          <w:rFonts w:hint="eastAsia"/>
        </w:rPr>
        <w:t>如何达到“入神”的状态</w:t>
      </w:r>
    </w:p>
    <w:p w14:paraId="5998792F" w14:textId="77777777" w:rsidR="007644E6" w:rsidRDefault="007644E6">
      <w:pPr>
        <w:rPr>
          <w:rFonts w:hint="eastAsia"/>
        </w:rPr>
      </w:pPr>
      <w:r>
        <w:rPr>
          <w:rFonts w:hint="eastAsia"/>
        </w:rPr>
        <w:t>要达到“入神”的状态并非易事，它需要长时间的积累和不断的自我挑战。必须对自己所从事的事情抱有极大的热情和兴趣，这是激发内在动力的关键。持续的学习和实践也是不可或缺的，通过不断深化理解和提升技能，逐渐逼近那个理想的境界。保持一个平和的心态同样重要，只有内心宁静，才能更好地排除外界干扰，深入事物的本质。</w:t>
      </w:r>
    </w:p>
    <w:p w14:paraId="168A14F7" w14:textId="77777777" w:rsidR="007644E6" w:rsidRDefault="007644E6">
      <w:pPr>
        <w:rPr>
          <w:rFonts w:hint="eastAsia"/>
        </w:rPr>
      </w:pPr>
    </w:p>
    <w:p w14:paraId="70B1E16D" w14:textId="77777777" w:rsidR="007644E6" w:rsidRDefault="007644E6">
      <w:pPr>
        <w:rPr>
          <w:rFonts w:hint="eastAsia"/>
        </w:rPr>
      </w:pPr>
    </w:p>
    <w:p w14:paraId="7B8607AB" w14:textId="77777777" w:rsidR="007644E6" w:rsidRDefault="007644E6">
      <w:pPr>
        <w:rPr>
          <w:rFonts w:hint="eastAsia"/>
        </w:rPr>
      </w:pPr>
      <w:r>
        <w:rPr>
          <w:rFonts w:hint="eastAsia"/>
        </w:rPr>
        <w:t>最后的总结</w:t>
      </w:r>
    </w:p>
    <w:p w14:paraId="5D7E52EE" w14:textId="77777777" w:rsidR="007644E6" w:rsidRDefault="007644E6">
      <w:pPr>
        <w:rPr>
          <w:rFonts w:hint="eastAsia"/>
        </w:rPr>
      </w:pPr>
      <w:r>
        <w:rPr>
          <w:rFonts w:hint="eastAsia"/>
        </w:rPr>
        <w:t>“入神”不仅是对个人能力的一种赞美，更是对人类追求卓越精神的一种肯定。无论是在传统的文化艺术领域，还是在当代的科技和社会发展中，我们都能看到无数人为了达到这一境界而不懈努力。希望每个人都能找到自己热爱的事物，并为之倾注全部的热情和精力，体验那种全心投入所带来的满足感和成就感。</w:t>
      </w:r>
    </w:p>
    <w:p w14:paraId="0B4D2C04" w14:textId="77777777" w:rsidR="007644E6" w:rsidRDefault="007644E6">
      <w:pPr>
        <w:rPr>
          <w:rFonts w:hint="eastAsia"/>
        </w:rPr>
      </w:pPr>
    </w:p>
    <w:p w14:paraId="13D1161D" w14:textId="77777777" w:rsidR="007644E6" w:rsidRDefault="007644E6">
      <w:pPr>
        <w:rPr>
          <w:rFonts w:hint="eastAsia"/>
        </w:rPr>
      </w:pPr>
    </w:p>
    <w:p w14:paraId="4DF90C10" w14:textId="77777777" w:rsidR="007644E6" w:rsidRDefault="00764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433E3" w14:textId="574A06F0" w:rsidR="004868C6" w:rsidRDefault="004868C6"/>
    <w:sectPr w:rsidR="0048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C6"/>
    <w:rsid w:val="004868C6"/>
    <w:rsid w:val="007644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240B0-D11B-4656-A1CD-2602F088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