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7A5C" w14:textId="77777777" w:rsidR="00DA0CD5" w:rsidRDefault="00DA0CD5">
      <w:pPr>
        <w:rPr>
          <w:rFonts w:hint="eastAsia"/>
        </w:rPr>
      </w:pPr>
    </w:p>
    <w:p w14:paraId="0950CB6D" w14:textId="77777777" w:rsidR="00DA0CD5" w:rsidRDefault="00DA0CD5">
      <w:pPr>
        <w:rPr>
          <w:rFonts w:hint="eastAsia"/>
        </w:rPr>
      </w:pPr>
      <w:r>
        <w:rPr>
          <w:rFonts w:hint="eastAsia"/>
        </w:rPr>
        <w:t>如梦初醒的拼音及意思</w:t>
      </w:r>
    </w:p>
    <w:p w14:paraId="3173B93A" w14:textId="77777777" w:rsidR="00DA0CD5" w:rsidRDefault="00DA0CD5">
      <w:pPr>
        <w:rPr>
          <w:rFonts w:hint="eastAsia"/>
        </w:rPr>
      </w:pPr>
      <w:r>
        <w:rPr>
          <w:rFonts w:hint="eastAsia"/>
        </w:rPr>
        <w:t>如梦初醒，“rú mèng chū xǐng”，是一个富有诗意且深意的成语，用来形容一个人从恍惚或迷失的状态中突然清醒过来。这个表达不仅仅局限于字面意义，它还常常被用于描述人们在经历某种重大事件或者深刻体验之后，对生活、人生有了全新的认识和理解。</w:t>
      </w:r>
    </w:p>
    <w:p w14:paraId="6E942374" w14:textId="77777777" w:rsidR="00DA0CD5" w:rsidRDefault="00DA0CD5">
      <w:pPr>
        <w:rPr>
          <w:rFonts w:hint="eastAsia"/>
        </w:rPr>
      </w:pPr>
    </w:p>
    <w:p w14:paraId="4188FCBD" w14:textId="77777777" w:rsidR="00DA0CD5" w:rsidRDefault="00DA0CD5">
      <w:pPr>
        <w:rPr>
          <w:rFonts w:hint="eastAsia"/>
        </w:rPr>
      </w:pPr>
    </w:p>
    <w:p w14:paraId="2EC9C899" w14:textId="77777777" w:rsidR="00DA0CD5" w:rsidRDefault="00DA0CD5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0EF9755" w14:textId="77777777" w:rsidR="00DA0CD5" w:rsidRDefault="00DA0CD5">
      <w:pPr>
        <w:rPr>
          <w:rFonts w:hint="eastAsia"/>
        </w:rPr>
      </w:pPr>
      <w:r>
        <w:rPr>
          <w:rFonts w:hint="eastAsia"/>
        </w:rPr>
        <w:t>关于“如梦初醒”的具体起源并没有明确的历史记载，但从其结构来看，不难推测它与中国古代文化中对梦境的理解密切相关。在中国传统文化里，梦被视为与现实世界平行的存在，是连接人与神灵、过去与未来的重要桥梁。因此，“如梦初醒”不仅仅是对一个物理状态的描述，更是对精神觉醒的一种比喻。随着时代的变迁，这个成语逐渐融入到日常语言中，成为描述心灵觉醒或认知转变的一个常用表达。</w:t>
      </w:r>
    </w:p>
    <w:p w14:paraId="7C35B933" w14:textId="77777777" w:rsidR="00DA0CD5" w:rsidRDefault="00DA0CD5">
      <w:pPr>
        <w:rPr>
          <w:rFonts w:hint="eastAsia"/>
        </w:rPr>
      </w:pPr>
    </w:p>
    <w:p w14:paraId="3AAF36A4" w14:textId="77777777" w:rsidR="00DA0CD5" w:rsidRDefault="00DA0CD5">
      <w:pPr>
        <w:rPr>
          <w:rFonts w:hint="eastAsia"/>
        </w:rPr>
      </w:pPr>
    </w:p>
    <w:p w14:paraId="3E38FAB5" w14:textId="77777777" w:rsidR="00DA0CD5" w:rsidRDefault="00DA0CD5">
      <w:pPr>
        <w:rPr>
          <w:rFonts w:hint="eastAsia"/>
        </w:rPr>
      </w:pPr>
      <w:r>
        <w:rPr>
          <w:rFonts w:hint="eastAsia"/>
        </w:rPr>
        <w:t>实际应用中的例子</w:t>
      </w:r>
    </w:p>
    <w:p w14:paraId="58AE1ABC" w14:textId="77777777" w:rsidR="00DA0CD5" w:rsidRDefault="00DA0CD5">
      <w:pPr>
        <w:rPr>
          <w:rFonts w:hint="eastAsia"/>
        </w:rPr>
      </w:pPr>
      <w:r>
        <w:rPr>
          <w:rFonts w:hint="eastAsia"/>
        </w:rPr>
        <w:t>在文学作品中，“如梦初醒”经常被用来描绘人物经历了重大转折点后的心理变化。例如，在一部小说中，主角可能经过一系列的挫折后，终于明白了自己的真正追求，此时作者可能会用“如梦初醒”来形容这种内心的转变。在生活中，我们也常会听到有人在面对困境或挑战时说感觉自己像是“如梦初醒”，这表明他们通过这次经历获得了新的视角和力量。</w:t>
      </w:r>
    </w:p>
    <w:p w14:paraId="21C7111C" w14:textId="77777777" w:rsidR="00DA0CD5" w:rsidRDefault="00DA0CD5">
      <w:pPr>
        <w:rPr>
          <w:rFonts w:hint="eastAsia"/>
        </w:rPr>
      </w:pPr>
    </w:p>
    <w:p w14:paraId="21E050C9" w14:textId="77777777" w:rsidR="00DA0CD5" w:rsidRDefault="00DA0CD5">
      <w:pPr>
        <w:rPr>
          <w:rFonts w:hint="eastAsia"/>
        </w:rPr>
      </w:pPr>
    </w:p>
    <w:p w14:paraId="39A9EC91" w14:textId="77777777" w:rsidR="00DA0CD5" w:rsidRDefault="00DA0CD5">
      <w:pPr>
        <w:rPr>
          <w:rFonts w:hint="eastAsia"/>
        </w:rPr>
      </w:pPr>
      <w:r>
        <w:rPr>
          <w:rFonts w:hint="eastAsia"/>
        </w:rPr>
        <w:t>寓意与启示</w:t>
      </w:r>
    </w:p>
    <w:p w14:paraId="6AF46E0B" w14:textId="77777777" w:rsidR="00DA0CD5" w:rsidRDefault="00DA0CD5">
      <w:pPr>
        <w:rPr>
          <w:rFonts w:hint="eastAsia"/>
        </w:rPr>
      </w:pPr>
      <w:r>
        <w:rPr>
          <w:rFonts w:hint="eastAsia"/>
        </w:rPr>
        <w:t>“如梦初醒”所蕴含的深刻寓意提醒我们，生活中总会有那么一刻，我们会突然意识到某些事情的重要性或是看清自己的真实处境。这一时刻往往伴随着深刻的自我反省和个人成长。它鼓励我们要勇于面对自己的不足，敢于接受改变，并从中学习和成长。同时，这也是一种对生命的礼赞，让我们珍惜每一次醒来的机会，去探索更广阔的世界，拥抱更加丰富多彩的人生。</w:t>
      </w:r>
    </w:p>
    <w:p w14:paraId="1AA45F73" w14:textId="77777777" w:rsidR="00DA0CD5" w:rsidRDefault="00DA0CD5">
      <w:pPr>
        <w:rPr>
          <w:rFonts w:hint="eastAsia"/>
        </w:rPr>
      </w:pPr>
    </w:p>
    <w:p w14:paraId="0FA176C2" w14:textId="77777777" w:rsidR="00DA0CD5" w:rsidRDefault="00DA0CD5">
      <w:pPr>
        <w:rPr>
          <w:rFonts w:hint="eastAsia"/>
        </w:rPr>
      </w:pPr>
    </w:p>
    <w:p w14:paraId="3242E502" w14:textId="77777777" w:rsidR="00DA0CD5" w:rsidRDefault="00DA0CD5">
      <w:pPr>
        <w:rPr>
          <w:rFonts w:hint="eastAsia"/>
        </w:rPr>
      </w:pPr>
      <w:r>
        <w:rPr>
          <w:rFonts w:hint="eastAsia"/>
        </w:rPr>
        <w:t>最后的总结</w:t>
      </w:r>
    </w:p>
    <w:p w14:paraId="045A69D6" w14:textId="77777777" w:rsidR="00DA0CD5" w:rsidRDefault="00DA0CD5">
      <w:pPr>
        <w:rPr>
          <w:rFonts w:hint="eastAsia"/>
        </w:rPr>
      </w:pPr>
      <w:r>
        <w:rPr>
          <w:rFonts w:hint="eastAsia"/>
        </w:rPr>
        <w:t>“如梦初醒”不仅是一个美丽的成语，它也是中国文化中智慧的结晶，反映了人们对生命历程的理解和感悟。无论是在个人发展还是社会交往中，保持一颗愿意“如梦初醒”的心，能够帮助我们不断进步，发现更多的可能性。愿每个人都能在自己的生命旅程中找到属于自己的那份觉醒，勇敢地迈向未来。</w:t>
      </w:r>
    </w:p>
    <w:p w14:paraId="22E42353" w14:textId="77777777" w:rsidR="00DA0CD5" w:rsidRDefault="00DA0CD5">
      <w:pPr>
        <w:rPr>
          <w:rFonts w:hint="eastAsia"/>
        </w:rPr>
      </w:pPr>
    </w:p>
    <w:p w14:paraId="2309AF23" w14:textId="77777777" w:rsidR="00DA0CD5" w:rsidRDefault="00DA0CD5">
      <w:pPr>
        <w:rPr>
          <w:rFonts w:hint="eastAsia"/>
        </w:rPr>
      </w:pPr>
    </w:p>
    <w:p w14:paraId="59C1BBE1" w14:textId="77777777" w:rsidR="00DA0CD5" w:rsidRDefault="00DA0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DF132" w14:textId="4590A975" w:rsidR="004B1916" w:rsidRDefault="004B1916"/>
    <w:sectPr w:rsidR="004B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16"/>
    <w:rsid w:val="004B1916"/>
    <w:rsid w:val="00B42149"/>
    <w:rsid w:val="00D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6257E-3311-48EB-95E4-E25DCC1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