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D3D7" w14:textId="77777777" w:rsidR="00A958E9" w:rsidRDefault="00A958E9">
      <w:pPr>
        <w:rPr>
          <w:rFonts w:hint="eastAsia"/>
        </w:rPr>
      </w:pPr>
    </w:p>
    <w:p w14:paraId="0271C223" w14:textId="77777777" w:rsidR="00A958E9" w:rsidRDefault="00A958E9">
      <w:pPr>
        <w:rPr>
          <w:rFonts w:hint="eastAsia"/>
        </w:rPr>
      </w:pPr>
      <w:r>
        <w:rPr>
          <w:rFonts w:hint="eastAsia"/>
        </w:rPr>
        <w:t>山水画卷的拼音怎么写</w:t>
      </w:r>
    </w:p>
    <w:p w14:paraId="3F752C75" w14:textId="77777777" w:rsidR="00A958E9" w:rsidRDefault="00A958E9">
      <w:pPr>
        <w:rPr>
          <w:rFonts w:hint="eastAsia"/>
        </w:rPr>
      </w:pPr>
      <w:r>
        <w:rPr>
          <w:rFonts w:hint="eastAsia"/>
        </w:rPr>
        <w:t>山水画卷在汉语中的拼音是“shān shuǐ huà juàn”。这四个汉字分别代表了构成这一艺术形式的关键元素：“山”（shān）代表着山脉和山峰，象征着坚固与永恒；“水”（shuǐ）则表示江河湖海，寓意着流动与变化；“画”（huà）指的是绘画、描绘的过程；而“卷”（juàn）则是指这种艺术作品通常被制作成长条形的卷轴形式，便于收藏与展示。</w:t>
      </w:r>
    </w:p>
    <w:p w14:paraId="22672DE8" w14:textId="77777777" w:rsidR="00A958E9" w:rsidRDefault="00A958E9">
      <w:pPr>
        <w:rPr>
          <w:rFonts w:hint="eastAsia"/>
        </w:rPr>
      </w:pPr>
    </w:p>
    <w:p w14:paraId="4CD12BAB" w14:textId="77777777" w:rsidR="00A958E9" w:rsidRDefault="00A958E9">
      <w:pPr>
        <w:rPr>
          <w:rFonts w:hint="eastAsia"/>
        </w:rPr>
      </w:pPr>
    </w:p>
    <w:p w14:paraId="0237CEBB" w14:textId="77777777" w:rsidR="00A958E9" w:rsidRDefault="00A958E9">
      <w:pPr>
        <w:rPr>
          <w:rFonts w:hint="eastAsia"/>
        </w:rPr>
      </w:pPr>
      <w:r>
        <w:rPr>
          <w:rFonts w:hint="eastAsia"/>
        </w:rPr>
        <w:t>山水画的历史背景</w:t>
      </w:r>
    </w:p>
    <w:p w14:paraId="60E6E9E8" w14:textId="77777777" w:rsidR="00A958E9" w:rsidRDefault="00A958E9">
      <w:pPr>
        <w:rPr>
          <w:rFonts w:hint="eastAsia"/>
        </w:rPr>
      </w:pPr>
      <w:r>
        <w:rPr>
          <w:rFonts w:hint="eastAsia"/>
        </w:rPr>
        <w:t>中国山水画起源于魏晋南北朝时期，并在唐宋时期达到了鼎盛。它不仅仅是一种风景描绘的艺术，更是表达艺术家对自然世界的深刻理解和感悟的方式。山水画通过墨色浓淡的变化来表现空间感和层次感，追求一种超越现实的精神境界。早期的山水画家们往往隐居于山林之间，以自然为师，用笔墨捕捉山水之灵。</w:t>
      </w:r>
    </w:p>
    <w:p w14:paraId="759671BD" w14:textId="77777777" w:rsidR="00A958E9" w:rsidRDefault="00A958E9">
      <w:pPr>
        <w:rPr>
          <w:rFonts w:hint="eastAsia"/>
        </w:rPr>
      </w:pPr>
    </w:p>
    <w:p w14:paraId="4C700F7C" w14:textId="77777777" w:rsidR="00A958E9" w:rsidRDefault="00A958E9">
      <w:pPr>
        <w:rPr>
          <w:rFonts w:hint="eastAsia"/>
        </w:rPr>
      </w:pPr>
    </w:p>
    <w:p w14:paraId="0EDA4034" w14:textId="77777777" w:rsidR="00A958E9" w:rsidRDefault="00A958E9">
      <w:pPr>
        <w:rPr>
          <w:rFonts w:hint="eastAsia"/>
        </w:rPr>
      </w:pPr>
      <w:r>
        <w:rPr>
          <w:rFonts w:hint="eastAsia"/>
        </w:rPr>
        <w:t>山水画的独特风格</w:t>
      </w:r>
    </w:p>
    <w:p w14:paraId="05EE6F90" w14:textId="77777777" w:rsidR="00A958E9" w:rsidRDefault="00A958E9">
      <w:pPr>
        <w:rPr>
          <w:rFonts w:hint="eastAsia"/>
        </w:rPr>
      </w:pPr>
      <w:r>
        <w:rPr>
          <w:rFonts w:hint="eastAsia"/>
        </w:rPr>
        <w:t>不同于西方的风景画，中国山水画强调的是意境的表现而非真实的再现。画家们运用独特的笔法和墨法，如泼墨、皴法等技巧，创造出既具象又抽象的艺术效果。一幅好的山水画能够引导观者进入一个充满诗意的世界，让人忘却尘世的喧嚣，感受到内心的宁静和平和。山水画中常常包含诗词题跋，将文学之美与绘画艺术完美结合。</w:t>
      </w:r>
    </w:p>
    <w:p w14:paraId="0C685F0B" w14:textId="77777777" w:rsidR="00A958E9" w:rsidRDefault="00A958E9">
      <w:pPr>
        <w:rPr>
          <w:rFonts w:hint="eastAsia"/>
        </w:rPr>
      </w:pPr>
    </w:p>
    <w:p w14:paraId="3F10CF13" w14:textId="77777777" w:rsidR="00A958E9" w:rsidRDefault="00A958E9">
      <w:pPr>
        <w:rPr>
          <w:rFonts w:hint="eastAsia"/>
        </w:rPr>
      </w:pPr>
    </w:p>
    <w:p w14:paraId="23AD2BEB" w14:textId="77777777" w:rsidR="00A958E9" w:rsidRDefault="00A958E9">
      <w:pPr>
        <w:rPr>
          <w:rFonts w:hint="eastAsia"/>
        </w:rPr>
      </w:pPr>
      <w:r>
        <w:rPr>
          <w:rFonts w:hint="eastAsia"/>
        </w:rPr>
        <w:t>现代山水画的发展</w:t>
      </w:r>
    </w:p>
    <w:p w14:paraId="287C6C22" w14:textId="77777777" w:rsidR="00A958E9" w:rsidRDefault="00A958E9">
      <w:pPr>
        <w:rPr>
          <w:rFonts w:hint="eastAsia"/>
        </w:rPr>
      </w:pPr>
      <w:r>
        <w:rPr>
          <w:rFonts w:hint="eastAsia"/>
        </w:rPr>
        <w:t>随着时代的发展，山水画也在不断地吸收新的元素和技术。现代山水画家们在保持传统精髓的同时，也开始尝试新材料、新技法以及跨文化的交流与融合。例如，一些画家利用数字技术创作山水画，或者将西方绘画的一些手法融入到自己的作品之中。这些创新不仅丰富了山水画的表现形式，也让更多的人有机会接触到这一古老而美妙的艺术形式。</w:t>
      </w:r>
    </w:p>
    <w:p w14:paraId="4EF598E5" w14:textId="77777777" w:rsidR="00A958E9" w:rsidRDefault="00A958E9">
      <w:pPr>
        <w:rPr>
          <w:rFonts w:hint="eastAsia"/>
        </w:rPr>
      </w:pPr>
    </w:p>
    <w:p w14:paraId="31CD5088" w14:textId="77777777" w:rsidR="00A958E9" w:rsidRDefault="00A958E9">
      <w:pPr>
        <w:rPr>
          <w:rFonts w:hint="eastAsia"/>
        </w:rPr>
      </w:pPr>
    </w:p>
    <w:p w14:paraId="3FADA9E9" w14:textId="77777777" w:rsidR="00A958E9" w:rsidRDefault="00A958E9">
      <w:pPr>
        <w:rPr>
          <w:rFonts w:hint="eastAsia"/>
        </w:rPr>
      </w:pPr>
      <w:r>
        <w:rPr>
          <w:rFonts w:hint="eastAsia"/>
        </w:rPr>
        <w:t>最后的总结</w:t>
      </w:r>
    </w:p>
    <w:p w14:paraId="42789B01" w14:textId="77777777" w:rsidR="00A958E9" w:rsidRDefault="00A958E9">
      <w:pPr>
        <w:rPr>
          <w:rFonts w:hint="eastAsia"/>
        </w:rPr>
      </w:pPr>
      <w:r>
        <w:rPr>
          <w:rFonts w:hint="eastAsia"/>
        </w:rPr>
        <w:t>无论是从历史的角度还是从美学价值来看，山水画都是中华文化艺术宝库中的一颗璀璨明珠。“shān shuǐ huà juàn”不仅仅是一个简单的词语或概念，它是千百年来中国人对于自然美、生活哲学以及宇宙观的深刻体现。通过学习和欣赏山水画，我们不仅能领略到大自然的壮丽景色，更能深入理解中国传统文化的深厚底蕴。</w:t>
      </w:r>
    </w:p>
    <w:p w14:paraId="3E2D6135" w14:textId="77777777" w:rsidR="00A958E9" w:rsidRDefault="00A958E9">
      <w:pPr>
        <w:rPr>
          <w:rFonts w:hint="eastAsia"/>
        </w:rPr>
      </w:pPr>
    </w:p>
    <w:p w14:paraId="395D2E20" w14:textId="77777777" w:rsidR="00A958E9" w:rsidRDefault="00A958E9">
      <w:pPr>
        <w:rPr>
          <w:rFonts w:hint="eastAsia"/>
        </w:rPr>
      </w:pPr>
    </w:p>
    <w:p w14:paraId="32F45AA2" w14:textId="77777777" w:rsidR="00A958E9" w:rsidRDefault="00A95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C90C2" w14:textId="46BF462F" w:rsidR="00191356" w:rsidRDefault="00191356"/>
    <w:sectPr w:rsidR="0019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56"/>
    <w:rsid w:val="00191356"/>
    <w:rsid w:val="00A958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FC181-67A6-42E7-83E8-B0917AE6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