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BA3B" w14:textId="77777777" w:rsidR="00F20AFC" w:rsidRDefault="00F20AFC">
      <w:pPr>
        <w:rPr>
          <w:rFonts w:hint="eastAsia"/>
        </w:rPr>
      </w:pPr>
    </w:p>
    <w:p w14:paraId="5F22937A" w14:textId="77777777" w:rsidR="00F20AFC" w:rsidRDefault="00F20AFC">
      <w:pPr>
        <w:rPr>
          <w:rFonts w:hint="eastAsia"/>
        </w:rPr>
      </w:pPr>
      <w:r>
        <w:rPr>
          <w:rFonts w:hint="eastAsia"/>
        </w:rPr>
        <w:t>明清以降的拼音发展背景</w:t>
      </w:r>
    </w:p>
    <w:p w14:paraId="7D1D18E7" w14:textId="77777777" w:rsidR="00F20AFC" w:rsidRDefault="00F20AFC">
      <w:pPr>
        <w:rPr>
          <w:rFonts w:hint="eastAsia"/>
        </w:rPr>
      </w:pPr>
      <w:r>
        <w:rPr>
          <w:rFonts w:hint="eastAsia"/>
        </w:rPr>
        <w:t>自明清以来，中国的语言文化经历了显著的变化与发展。这一时期，西方文化与科学技术逐渐传入中国，汉字的注音方法也随之发生了变化。在此之前，尽管存在诸如反切等传统的汉字注音方式，但这些方法对于大众而言学习成本较高，并未能广泛普及。</w:t>
      </w:r>
    </w:p>
    <w:p w14:paraId="2C86E7D2" w14:textId="77777777" w:rsidR="00F20AFC" w:rsidRDefault="00F20AFC">
      <w:pPr>
        <w:rPr>
          <w:rFonts w:hint="eastAsia"/>
        </w:rPr>
      </w:pPr>
    </w:p>
    <w:p w14:paraId="714780C7" w14:textId="77777777" w:rsidR="00F20AFC" w:rsidRDefault="00F20AFC">
      <w:pPr>
        <w:rPr>
          <w:rFonts w:hint="eastAsia"/>
        </w:rPr>
      </w:pPr>
    </w:p>
    <w:p w14:paraId="0B58F3AF" w14:textId="77777777" w:rsidR="00F20AFC" w:rsidRDefault="00F20AFC">
      <w:pPr>
        <w:rPr>
          <w:rFonts w:hint="eastAsia"/>
        </w:rPr>
      </w:pPr>
      <w:r>
        <w:rPr>
          <w:rFonts w:hint="eastAsia"/>
        </w:rPr>
        <w:t>早期拼音方案的探索</w:t>
      </w:r>
    </w:p>
    <w:p w14:paraId="5A4EF2B4" w14:textId="77777777" w:rsidR="00F20AFC" w:rsidRDefault="00F20AFC">
      <w:pPr>
        <w:rPr>
          <w:rFonts w:hint="eastAsia"/>
        </w:rPr>
      </w:pPr>
      <w:r>
        <w:rPr>
          <w:rFonts w:hint="eastAsia"/>
        </w:rPr>
        <w:t>随着西方文化的传入，一些学者开始尝试采用拉丁字母来为汉字注音。1605年，意大利传教士利玛窦在其著作中首次使用了拉丁字母拼写汉字，这标志着汉语拼音化的开端。此后，更多的传教士和中国学者参与到汉字注音体系的研究中，提出了各种不同的拼音方案，如1847年由英国人威妥玛提出的“威妥玛式拼音”，对后来的汉语拼音发展产生了深远影响。</w:t>
      </w:r>
    </w:p>
    <w:p w14:paraId="1F8B3D5C" w14:textId="77777777" w:rsidR="00F20AFC" w:rsidRDefault="00F20AFC">
      <w:pPr>
        <w:rPr>
          <w:rFonts w:hint="eastAsia"/>
        </w:rPr>
      </w:pPr>
    </w:p>
    <w:p w14:paraId="777DC41C" w14:textId="77777777" w:rsidR="00F20AFC" w:rsidRDefault="00F20AFC">
      <w:pPr>
        <w:rPr>
          <w:rFonts w:hint="eastAsia"/>
        </w:rPr>
      </w:pPr>
    </w:p>
    <w:p w14:paraId="6308BBC3" w14:textId="77777777" w:rsidR="00F20AFC" w:rsidRDefault="00F20AFC">
      <w:pPr>
        <w:rPr>
          <w:rFonts w:hint="eastAsia"/>
        </w:rPr>
      </w:pPr>
      <w:r>
        <w:rPr>
          <w:rFonts w:hint="eastAsia"/>
        </w:rPr>
        <w:t>民国时期的拼音改革</w:t>
      </w:r>
    </w:p>
    <w:p w14:paraId="766623EF" w14:textId="77777777" w:rsidR="00F20AFC" w:rsidRDefault="00F20AFC">
      <w:pPr>
        <w:rPr>
          <w:rFonts w:hint="eastAsia"/>
        </w:rPr>
      </w:pPr>
      <w:r>
        <w:rPr>
          <w:rFonts w:hint="eastAsia"/>
        </w:rPr>
        <w:t>进入民国时期，国家对文字改革的需求日益增长，拼音作为简化汉字学习、提高国民识字率的重要工具被提上了日程。1918年，北洋政府公布了注音符号（俗称国语注音符号），旨在统一汉字发音的标准。这套注音符号虽然在一定程度上促进了教育的发展，但由于其本身并不基于拉丁字母，在国际交流中仍存在一定障碍。</w:t>
      </w:r>
    </w:p>
    <w:p w14:paraId="33294520" w14:textId="77777777" w:rsidR="00F20AFC" w:rsidRDefault="00F20AFC">
      <w:pPr>
        <w:rPr>
          <w:rFonts w:hint="eastAsia"/>
        </w:rPr>
      </w:pPr>
    </w:p>
    <w:p w14:paraId="2B6C7B47" w14:textId="77777777" w:rsidR="00F20AFC" w:rsidRDefault="00F20AFC">
      <w:pPr>
        <w:rPr>
          <w:rFonts w:hint="eastAsia"/>
        </w:rPr>
      </w:pPr>
    </w:p>
    <w:p w14:paraId="60C190D8" w14:textId="77777777" w:rsidR="00F20AFC" w:rsidRDefault="00F20AFC">
      <w:pPr>
        <w:rPr>
          <w:rFonts w:hint="eastAsia"/>
        </w:rPr>
      </w:pPr>
      <w:r>
        <w:rPr>
          <w:rFonts w:hint="eastAsia"/>
        </w:rPr>
        <w:t>新中国成立后的拼音标准确立</w:t>
      </w:r>
    </w:p>
    <w:p w14:paraId="21BE1930" w14:textId="77777777" w:rsidR="00F20AFC" w:rsidRDefault="00F20AFC">
      <w:pPr>
        <w:rPr>
          <w:rFonts w:hint="eastAsia"/>
        </w:rPr>
      </w:pPr>
      <w:r>
        <w:rPr>
          <w:rFonts w:hint="eastAsia"/>
        </w:rPr>
        <w:t>1949年后，新中国的成立为文字改革带来了新的机遇。1958年，第一届全国人民代表大会第五次会议正式通过了《汉语拼音方案》。该方案采用了拉丁字母为基础，经过多次修订和完善，最终成为现代汉语拼音的标准。汉语拼音不仅极大地推动了普通话的推广和普及，而且在促进国际文化交流方面发挥了重要作用。</w:t>
      </w:r>
    </w:p>
    <w:p w14:paraId="66A46464" w14:textId="77777777" w:rsidR="00F20AFC" w:rsidRDefault="00F20AFC">
      <w:pPr>
        <w:rPr>
          <w:rFonts w:hint="eastAsia"/>
        </w:rPr>
      </w:pPr>
    </w:p>
    <w:p w14:paraId="2A725BE9" w14:textId="77777777" w:rsidR="00F20AFC" w:rsidRDefault="00F20AFC">
      <w:pPr>
        <w:rPr>
          <w:rFonts w:hint="eastAsia"/>
        </w:rPr>
      </w:pPr>
    </w:p>
    <w:p w14:paraId="3650E753" w14:textId="77777777" w:rsidR="00F20AFC" w:rsidRDefault="00F20AFC">
      <w:pPr>
        <w:rPr>
          <w:rFonts w:hint="eastAsia"/>
        </w:rPr>
      </w:pPr>
      <w:r>
        <w:rPr>
          <w:rFonts w:hint="eastAsia"/>
        </w:rPr>
        <w:t>现代拼音的应用与挑战</w:t>
      </w:r>
    </w:p>
    <w:p w14:paraId="6EC44342" w14:textId="77777777" w:rsidR="00F20AFC" w:rsidRDefault="00F20AFC">
      <w:pPr>
        <w:rPr>
          <w:rFonts w:hint="eastAsia"/>
        </w:rPr>
      </w:pPr>
      <w:r>
        <w:rPr>
          <w:rFonts w:hint="eastAsia"/>
        </w:rPr>
        <w:t>汉语拼音已经成为学习汉语不可或缺的一部分，无论是在国内还是国外，它都被广泛应用在学校教育、对外汉语教学、信息技术等多个领域。然而，随着社会的发展和技术的进步，如何进一步优化拼音系统，使其更好地服务于现代社会，依然是一个值得探讨的话题。</w:t>
      </w:r>
    </w:p>
    <w:p w14:paraId="30FA7A69" w14:textId="77777777" w:rsidR="00F20AFC" w:rsidRDefault="00F20AFC">
      <w:pPr>
        <w:rPr>
          <w:rFonts w:hint="eastAsia"/>
        </w:rPr>
      </w:pPr>
    </w:p>
    <w:p w14:paraId="16FBDC6A" w14:textId="77777777" w:rsidR="00F20AFC" w:rsidRDefault="00F20AFC">
      <w:pPr>
        <w:rPr>
          <w:rFonts w:hint="eastAsia"/>
        </w:rPr>
      </w:pPr>
    </w:p>
    <w:p w14:paraId="3106B0FE" w14:textId="77777777" w:rsidR="00F20AFC" w:rsidRDefault="00F20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FE579" w14:textId="56345751" w:rsidR="00CD019D" w:rsidRDefault="00CD019D"/>
    <w:sectPr w:rsidR="00CD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9D"/>
    <w:rsid w:val="00B42149"/>
    <w:rsid w:val="00CD019D"/>
    <w:rsid w:val="00F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CAB0-1099-499F-AC70-194EE312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