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5D6A" w14:textId="77777777" w:rsidR="00C53A4D" w:rsidRDefault="00C53A4D">
      <w:pPr>
        <w:rPr>
          <w:rFonts w:hint="eastAsia"/>
        </w:rPr>
      </w:pPr>
    </w:p>
    <w:p w14:paraId="5748D62D" w14:textId="77777777" w:rsidR="00C53A4D" w:rsidRDefault="00C53A4D">
      <w:pPr>
        <w:rPr>
          <w:rFonts w:hint="eastAsia"/>
        </w:rPr>
      </w:pPr>
      <w:r>
        <w:rPr>
          <w:rFonts w:hint="eastAsia"/>
        </w:rPr>
        <w:t>晴王葡萄的拼音</w:t>
      </w:r>
    </w:p>
    <w:p w14:paraId="50CB0E4D" w14:textId="77777777" w:rsidR="00C53A4D" w:rsidRDefault="00C53A4D">
      <w:pPr>
        <w:rPr>
          <w:rFonts w:hint="eastAsia"/>
        </w:rPr>
      </w:pPr>
      <w:r>
        <w:rPr>
          <w:rFonts w:hint="eastAsia"/>
        </w:rPr>
        <w:t>晴王葡萄，这个名称在汉语中的拼音是“Qíng Wáng Pú Táo”。这不仅仅是一种水果的名字，它代表了一种特别栽培、精心培育出的高品质葡萄品种。晴王葡萄起源于日本，因其独特的风味和出色的品质而闻名。这种葡萄通常具有较大的果粒、饱满的汁水以及甜美的口感，使其成为市场上颇受欢迎的高端水果之一。</w:t>
      </w:r>
    </w:p>
    <w:p w14:paraId="5C2D75DB" w14:textId="77777777" w:rsidR="00C53A4D" w:rsidRDefault="00C53A4D">
      <w:pPr>
        <w:rPr>
          <w:rFonts w:hint="eastAsia"/>
        </w:rPr>
      </w:pPr>
    </w:p>
    <w:p w14:paraId="7C2156FB" w14:textId="77777777" w:rsidR="00C53A4D" w:rsidRDefault="00C53A4D">
      <w:pPr>
        <w:rPr>
          <w:rFonts w:hint="eastAsia"/>
        </w:rPr>
      </w:pPr>
    </w:p>
    <w:p w14:paraId="3DA22943" w14:textId="77777777" w:rsidR="00C53A4D" w:rsidRDefault="00C53A4D">
      <w:pPr>
        <w:rPr>
          <w:rFonts w:hint="eastAsia"/>
        </w:rPr>
      </w:pPr>
      <w:r>
        <w:rPr>
          <w:rFonts w:hint="eastAsia"/>
        </w:rPr>
        <w:t>起源与发展</w:t>
      </w:r>
    </w:p>
    <w:p w14:paraId="66820E19" w14:textId="77777777" w:rsidR="00C53A4D" w:rsidRDefault="00C53A4D">
      <w:pPr>
        <w:rPr>
          <w:rFonts w:hint="eastAsia"/>
        </w:rPr>
      </w:pPr>
      <w:r>
        <w:rPr>
          <w:rFonts w:hint="eastAsia"/>
        </w:rPr>
        <w:t>晴王葡萄最初在日本培育成功，其正式名称为“阳光玫瑰”，但在不同地区有不同的称呼。随着技术的进步和市场需求的增长，晴王葡萄逐渐传播到了其他国家和地区，包括中国。在中国，由于其高价值和独特风味，晴王葡萄迅速赢得了消费者的喜爱，并成为许多果园重点发展的对象。</w:t>
      </w:r>
    </w:p>
    <w:p w14:paraId="5D2E37E2" w14:textId="77777777" w:rsidR="00C53A4D" w:rsidRDefault="00C53A4D">
      <w:pPr>
        <w:rPr>
          <w:rFonts w:hint="eastAsia"/>
        </w:rPr>
      </w:pPr>
    </w:p>
    <w:p w14:paraId="3C3A4D95" w14:textId="77777777" w:rsidR="00C53A4D" w:rsidRDefault="00C53A4D">
      <w:pPr>
        <w:rPr>
          <w:rFonts w:hint="eastAsia"/>
        </w:rPr>
      </w:pPr>
    </w:p>
    <w:p w14:paraId="791E348E" w14:textId="77777777" w:rsidR="00C53A4D" w:rsidRDefault="00C53A4D">
      <w:pPr>
        <w:rPr>
          <w:rFonts w:hint="eastAsia"/>
        </w:rPr>
      </w:pPr>
      <w:r>
        <w:rPr>
          <w:rFonts w:hint="eastAsia"/>
        </w:rPr>
        <w:t>种植与管理</w:t>
      </w:r>
    </w:p>
    <w:p w14:paraId="3AA61FC6" w14:textId="77777777" w:rsidR="00C53A4D" w:rsidRDefault="00C53A4D">
      <w:pPr>
        <w:rPr>
          <w:rFonts w:hint="eastAsia"/>
        </w:rPr>
      </w:pPr>
      <w:r>
        <w:rPr>
          <w:rFonts w:hint="eastAsia"/>
        </w:rPr>
        <w:t>种植晴王葡萄需要精细的管理和适宜的环境条件。理想的土壤应该是疏松、肥沃且排水良好的。充足的阳光和适当的灌溉对于保证葡萄的质量至关重要。为了达到最佳的口感和外观，果农们常常会采用先进的农业技术进行精准施肥和病虫害防治。通过这些努力，确保了每一串晴王葡萄都能以最好的状态呈现给消费者。</w:t>
      </w:r>
    </w:p>
    <w:p w14:paraId="1A4A6F26" w14:textId="77777777" w:rsidR="00C53A4D" w:rsidRDefault="00C53A4D">
      <w:pPr>
        <w:rPr>
          <w:rFonts w:hint="eastAsia"/>
        </w:rPr>
      </w:pPr>
    </w:p>
    <w:p w14:paraId="16508683" w14:textId="77777777" w:rsidR="00C53A4D" w:rsidRDefault="00C53A4D">
      <w:pPr>
        <w:rPr>
          <w:rFonts w:hint="eastAsia"/>
        </w:rPr>
      </w:pPr>
    </w:p>
    <w:p w14:paraId="342359E4" w14:textId="77777777" w:rsidR="00C53A4D" w:rsidRDefault="00C53A4D">
      <w:pPr>
        <w:rPr>
          <w:rFonts w:hint="eastAsia"/>
        </w:rPr>
      </w:pPr>
      <w:r>
        <w:rPr>
          <w:rFonts w:hint="eastAsia"/>
        </w:rPr>
        <w:t>营养价值与健康效益</w:t>
      </w:r>
    </w:p>
    <w:p w14:paraId="6706D72F" w14:textId="77777777" w:rsidR="00C53A4D" w:rsidRDefault="00C53A4D">
      <w:pPr>
        <w:rPr>
          <w:rFonts w:hint="eastAsia"/>
        </w:rPr>
      </w:pPr>
      <w:r>
        <w:rPr>
          <w:rFonts w:hint="eastAsia"/>
        </w:rPr>
        <w:t>除了美味之外，晴王葡萄还富含多种对人体有益的营养成分，如维生素C、钾等。这些成分有助于增强免疫力、促进心血管健康。适量食用晴王葡萄还可以帮助改善消化系统功能，因其含有天然的果糖和纤维素，有助于维持身体的正常代谢。因此，将晴王葡萄纳入日常饮食中，不仅能满足味蕾享受，还能带来健康的益处。</w:t>
      </w:r>
    </w:p>
    <w:p w14:paraId="42B9DEE2" w14:textId="77777777" w:rsidR="00C53A4D" w:rsidRDefault="00C53A4D">
      <w:pPr>
        <w:rPr>
          <w:rFonts w:hint="eastAsia"/>
        </w:rPr>
      </w:pPr>
    </w:p>
    <w:p w14:paraId="27CA0801" w14:textId="77777777" w:rsidR="00C53A4D" w:rsidRDefault="00C53A4D">
      <w:pPr>
        <w:rPr>
          <w:rFonts w:hint="eastAsia"/>
        </w:rPr>
      </w:pPr>
    </w:p>
    <w:p w14:paraId="35202092" w14:textId="77777777" w:rsidR="00C53A4D" w:rsidRDefault="00C53A4D">
      <w:pPr>
        <w:rPr>
          <w:rFonts w:hint="eastAsia"/>
        </w:rPr>
      </w:pPr>
      <w:r>
        <w:rPr>
          <w:rFonts w:hint="eastAsia"/>
        </w:rPr>
        <w:t>市场表现与文化影响</w:t>
      </w:r>
    </w:p>
    <w:p w14:paraId="6B4A0688" w14:textId="77777777" w:rsidR="00C53A4D" w:rsidRDefault="00C53A4D">
      <w:pPr>
        <w:rPr>
          <w:rFonts w:hint="eastAsia"/>
        </w:rPr>
      </w:pPr>
      <w:r>
        <w:rPr>
          <w:rFonts w:hint="eastAsia"/>
        </w:rPr>
        <w:t>在市场上，晴王葡萄以其高质量和独特风味占据了特殊的地位。它不仅是水果店中的明星产品，也是礼品市场的热门选择。特别是在节日期间，精美的晴王葡萄礼盒成为了人们表达祝福和关怀的理想选择。同时，晴王葡萄也激发了许多文化创意产品的灵感，从艺术作品到文学创作，无不展现出这一水果的独特魅力。</w:t>
      </w:r>
    </w:p>
    <w:p w14:paraId="43C4D8A2" w14:textId="77777777" w:rsidR="00C53A4D" w:rsidRDefault="00C53A4D">
      <w:pPr>
        <w:rPr>
          <w:rFonts w:hint="eastAsia"/>
        </w:rPr>
      </w:pPr>
    </w:p>
    <w:p w14:paraId="5CC97B36" w14:textId="77777777" w:rsidR="00C53A4D" w:rsidRDefault="00C53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1430E" w14:textId="29BD433E" w:rsidR="000837C5" w:rsidRDefault="000837C5"/>
    <w:sectPr w:rsidR="0008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C5"/>
    <w:rsid w:val="000837C5"/>
    <w:rsid w:val="00B42149"/>
    <w:rsid w:val="00C5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C2BB4-3CEF-41AD-8F92-A5FBCF0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