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9EF8" w14:textId="77777777" w:rsidR="008A6C07" w:rsidRDefault="008A6C07">
      <w:pPr>
        <w:rPr>
          <w:rFonts w:hint="eastAsia"/>
        </w:rPr>
      </w:pPr>
    </w:p>
    <w:p w14:paraId="65793861" w14:textId="77777777" w:rsidR="008A6C07" w:rsidRDefault="008A6C07">
      <w:pPr>
        <w:rPr>
          <w:rFonts w:hint="eastAsia"/>
        </w:rPr>
      </w:pPr>
      <w:r>
        <w:rPr>
          <w:rFonts w:hint="eastAsia"/>
        </w:rPr>
        <w:t>漫卷诗书喜欲狂的拼音</w:t>
      </w:r>
    </w:p>
    <w:p w14:paraId="7AA3989F" w14:textId="77777777" w:rsidR="008A6C07" w:rsidRDefault="008A6C07">
      <w:pPr>
        <w:rPr>
          <w:rFonts w:hint="eastAsia"/>
        </w:rPr>
      </w:pPr>
      <w:r>
        <w:rPr>
          <w:rFonts w:hint="eastAsia"/>
        </w:rPr>
        <w:t>Màn juǎn shī shū xǐ yù kuáng，这句出自唐代诗人杜甫的《闻官军收河南河北》。此句以生动的形象表达了诗人得知家乡被收复时的激动心情。通过这句诗，我们不仅能感受到诗人个人的喜悦，更能体会到在历经战乱后，普通百姓对于和平与安宁生活的渴望。</w:t>
      </w:r>
    </w:p>
    <w:p w14:paraId="64BD8072" w14:textId="77777777" w:rsidR="008A6C07" w:rsidRDefault="008A6C07">
      <w:pPr>
        <w:rPr>
          <w:rFonts w:hint="eastAsia"/>
        </w:rPr>
      </w:pPr>
    </w:p>
    <w:p w14:paraId="6AB9343E" w14:textId="77777777" w:rsidR="008A6C07" w:rsidRDefault="008A6C07">
      <w:pPr>
        <w:rPr>
          <w:rFonts w:hint="eastAsia"/>
        </w:rPr>
      </w:pPr>
    </w:p>
    <w:p w14:paraId="1295B80F" w14:textId="77777777" w:rsidR="008A6C07" w:rsidRDefault="008A6C07">
      <w:pPr>
        <w:rPr>
          <w:rFonts w:hint="eastAsia"/>
        </w:rPr>
      </w:pPr>
      <w:r>
        <w:rPr>
          <w:rFonts w:hint="eastAsia"/>
        </w:rPr>
        <w:t>诗句背后的故事</w:t>
      </w:r>
    </w:p>
    <w:p w14:paraId="23CFEC95" w14:textId="77777777" w:rsidR="008A6C07" w:rsidRDefault="008A6C07">
      <w:pPr>
        <w:rPr>
          <w:rFonts w:hint="eastAsia"/>
        </w:rPr>
      </w:pPr>
      <w:r>
        <w:rPr>
          <w:rFonts w:hint="eastAsia"/>
        </w:rPr>
        <w:t>公元763年，唐朝军队成功平定了安史之乱，使得中原地区重获和平。这一消息传到杜甫耳中时，他正在四川躲避战祸。听闻家乡得以解放，杜甫激动得几乎不能自已，随即写下了这首流传千古的诗歌。诗中的“漫卷诗书”形象地描绘了诗人听到好消息时手忙脚乱、欣喜若狂的情景，而“喜欲狂”则直接表达了他的狂喜之情。</w:t>
      </w:r>
    </w:p>
    <w:p w14:paraId="600D2454" w14:textId="77777777" w:rsidR="008A6C07" w:rsidRDefault="008A6C07">
      <w:pPr>
        <w:rPr>
          <w:rFonts w:hint="eastAsia"/>
        </w:rPr>
      </w:pPr>
    </w:p>
    <w:p w14:paraId="36EB458E" w14:textId="77777777" w:rsidR="008A6C07" w:rsidRDefault="008A6C07">
      <w:pPr>
        <w:rPr>
          <w:rFonts w:hint="eastAsia"/>
        </w:rPr>
      </w:pPr>
    </w:p>
    <w:p w14:paraId="51C5E045" w14:textId="77777777" w:rsidR="008A6C07" w:rsidRDefault="008A6C07">
      <w:pPr>
        <w:rPr>
          <w:rFonts w:hint="eastAsia"/>
        </w:rPr>
      </w:pPr>
      <w:r>
        <w:rPr>
          <w:rFonts w:hint="eastAsia"/>
        </w:rPr>
        <w:t>杜甫及其作品风格</w:t>
      </w:r>
    </w:p>
    <w:p w14:paraId="5113C7F3" w14:textId="77777777" w:rsidR="008A6C07" w:rsidRDefault="008A6C07">
      <w:pPr>
        <w:rPr>
          <w:rFonts w:hint="eastAsia"/>
        </w:rPr>
      </w:pPr>
      <w:r>
        <w:rPr>
          <w:rFonts w:hint="eastAsia"/>
        </w:rPr>
        <w:t>杜甫，字子美，自号少陵野老，是唐代伟大的现实主义诗人之一。他的诗作多反映社会矛盾和民间疾苦，因此有“诗史”之称。杜甫的作品风格沉郁顿挫，语言精炼深刻，善于运用各种艺术手法来表达复杂的情感。除了《闻官军收河南河北》，他的其他著名作品还包括《登高》、《春望》等，这些作品不仅展现了他卓越的艺术才华，也反映了他对国家命运和个人遭遇的深切关注。</w:t>
      </w:r>
    </w:p>
    <w:p w14:paraId="07E2FF2D" w14:textId="77777777" w:rsidR="008A6C07" w:rsidRDefault="008A6C07">
      <w:pPr>
        <w:rPr>
          <w:rFonts w:hint="eastAsia"/>
        </w:rPr>
      </w:pPr>
    </w:p>
    <w:p w14:paraId="5E6E1E14" w14:textId="77777777" w:rsidR="008A6C07" w:rsidRDefault="008A6C07">
      <w:pPr>
        <w:rPr>
          <w:rFonts w:hint="eastAsia"/>
        </w:rPr>
      </w:pPr>
    </w:p>
    <w:p w14:paraId="1F955E99" w14:textId="77777777" w:rsidR="008A6C07" w:rsidRDefault="008A6C07">
      <w:pPr>
        <w:rPr>
          <w:rFonts w:hint="eastAsia"/>
        </w:rPr>
      </w:pPr>
      <w:r>
        <w:rPr>
          <w:rFonts w:hint="eastAsia"/>
        </w:rPr>
        <w:t>对后世的影响</w:t>
      </w:r>
    </w:p>
    <w:p w14:paraId="48149B6B" w14:textId="77777777" w:rsidR="008A6C07" w:rsidRDefault="008A6C07">
      <w:pPr>
        <w:rPr>
          <w:rFonts w:hint="eastAsia"/>
        </w:rPr>
      </w:pPr>
      <w:r>
        <w:rPr>
          <w:rFonts w:hint="eastAsia"/>
        </w:rPr>
        <w:t>“漫卷诗书喜欲狂”这句话以及整首诗，因其真挚的情感和深刻的社会背景，对后世文学创作产生了深远影响。它不仅是研究唐代历史的重要文献，也为后代文人提供了丰富的灵感源泉。许多后来的诗人、作家在自己的作品中引用或模仿杜甫的这句诗，以此来表达自己内心的强烈情感或是对某个重大事件的反应。</w:t>
      </w:r>
    </w:p>
    <w:p w14:paraId="31562A39" w14:textId="77777777" w:rsidR="008A6C07" w:rsidRDefault="008A6C07">
      <w:pPr>
        <w:rPr>
          <w:rFonts w:hint="eastAsia"/>
        </w:rPr>
      </w:pPr>
    </w:p>
    <w:p w14:paraId="4B883BA3" w14:textId="77777777" w:rsidR="008A6C07" w:rsidRDefault="008A6C07">
      <w:pPr>
        <w:rPr>
          <w:rFonts w:hint="eastAsia"/>
        </w:rPr>
      </w:pPr>
    </w:p>
    <w:p w14:paraId="6977A86D" w14:textId="77777777" w:rsidR="008A6C07" w:rsidRDefault="008A6C07">
      <w:pPr>
        <w:rPr>
          <w:rFonts w:hint="eastAsia"/>
        </w:rPr>
      </w:pPr>
      <w:r>
        <w:rPr>
          <w:rFonts w:hint="eastAsia"/>
        </w:rPr>
        <w:t>现代意义与启示</w:t>
      </w:r>
    </w:p>
    <w:p w14:paraId="0D9EE461" w14:textId="77777777" w:rsidR="008A6C07" w:rsidRDefault="008A6C07">
      <w:pPr>
        <w:rPr>
          <w:rFonts w:hint="eastAsia"/>
        </w:rPr>
      </w:pPr>
      <w:r>
        <w:rPr>
          <w:rFonts w:hint="eastAsia"/>
        </w:rPr>
        <w:t>即使到了今天，“漫卷诗书喜欲狂”的精神仍然具有重要的现实意义。它提醒我们珍惜和平，感恩生活中的每一份收获。同时，这也是一种鼓励人们面对困难时不放弃希望，保持乐观态度的力量源泉。无论时代如何变迁，人类对于美好生活的向往和追求永远不会改变。正如杜甫在这首诗中所展现的那样，真正的喜悦来自于内心深处对未来的信心和期待。</w:t>
      </w:r>
    </w:p>
    <w:p w14:paraId="1D1DD63B" w14:textId="77777777" w:rsidR="008A6C07" w:rsidRDefault="008A6C07">
      <w:pPr>
        <w:rPr>
          <w:rFonts w:hint="eastAsia"/>
        </w:rPr>
      </w:pPr>
    </w:p>
    <w:p w14:paraId="32937CB0" w14:textId="77777777" w:rsidR="008A6C07" w:rsidRDefault="008A6C07">
      <w:pPr>
        <w:rPr>
          <w:rFonts w:hint="eastAsia"/>
        </w:rPr>
      </w:pPr>
    </w:p>
    <w:p w14:paraId="65362C1D" w14:textId="77777777" w:rsidR="008A6C07" w:rsidRDefault="008A6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A20DB" w14:textId="5F23385D" w:rsidR="00C0129E" w:rsidRDefault="00C0129E"/>
    <w:sectPr w:rsidR="00C0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9E"/>
    <w:rsid w:val="008A6C07"/>
    <w:rsid w:val="00B42149"/>
    <w:rsid w:val="00C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49BF6-F1ED-4A3B-A20E-01923078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