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7E6C1" w14:textId="77777777" w:rsidR="00CA76E1" w:rsidRDefault="00CA76E1">
      <w:pPr>
        <w:rPr>
          <w:rFonts w:hint="eastAsia"/>
        </w:rPr>
      </w:pPr>
    </w:p>
    <w:p w14:paraId="3B1D08AF" w14:textId="77777777" w:rsidR="00CA76E1" w:rsidRDefault="00CA76E1">
      <w:pPr>
        <w:rPr>
          <w:rFonts w:hint="eastAsia"/>
        </w:rPr>
      </w:pPr>
      <w:r>
        <w:rPr>
          <w:rFonts w:hint="eastAsia"/>
        </w:rPr>
        <w:t>牧场的拼音</w:t>
      </w:r>
    </w:p>
    <w:p w14:paraId="13ABFC03" w14:textId="77777777" w:rsidR="00CA76E1" w:rsidRDefault="00CA76E1">
      <w:pPr>
        <w:rPr>
          <w:rFonts w:hint="eastAsia"/>
        </w:rPr>
      </w:pPr>
      <w:r>
        <w:rPr>
          <w:rFonts w:hint="eastAsia"/>
        </w:rPr>
        <w:t>牧场，这个词语在汉语中的拼音是“mù chǎng”。这两个简单的音节背后，隐藏着丰富的含义和文化内涵。牧场不仅是放牧牲畜的地方，也是自然与人类和谐共存的美好象征。</w:t>
      </w:r>
    </w:p>
    <w:p w14:paraId="5528CDBD" w14:textId="77777777" w:rsidR="00CA76E1" w:rsidRDefault="00CA76E1">
      <w:pPr>
        <w:rPr>
          <w:rFonts w:hint="eastAsia"/>
        </w:rPr>
      </w:pPr>
    </w:p>
    <w:p w14:paraId="067A601B" w14:textId="77777777" w:rsidR="00CA76E1" w:rsidRDefault="00CA76E1">
      <w:pPr>
        <w:rPr>
          <w:rFonts w:hint="eastAsia"/>
        </w:rPr>
      </w:pPr>
    </w:p>
    <w:p w14:paraId="7A62D1DD" w14:textId="77777777" w:rsidR="00CA76E1" w:rsidRDefault="00CA76E1">
      <w:pPr>
        <w:rPr>
          <w:rFonts w:hint="eastAsia"/>
        </w:rPr>
      </w:pPr>
      <w:r>
        <w:rPr>
          <w:rFonts w:hint="eastAsia"/>
        </w:rPr>
        <w:t>牧场的历史与发展</w:t>
      </w:r>
    </w:p>
    <w:p w14:paraId="4B6EAC3B" w14:textId="77777777" w:rsidR="00CA76E1" w:rsidRDefault="00CA76E1">
      <w:pPr>
        <w:rPr>
          <w:rFonts w:hint="eastAsia"/>
        </w:rPr>
      </w:pPr>
      <w:r>
        <w:rPr>
          <w:rFonts w:hint="eastAsia"/>
        </w:rPr>
        <w:t>从古至今，牧场在中国乃至世界各地都有着悠久的历史。古代游牧民族依靠牧场维持生计，他们逐水草而居，与大自然建立了深厚的情感联系。随着时代的发展，现代牧场已经不再局限于传统的形式，而是向着更加科学化、现代化的方向发展。今天的牧场，不仅关注于牲畜的养殖，还注重生态环境保护，致力于实现可持续发展。</w:t>
      </w:r>
    </w:p>
    <w:p w14:paraId="6C08D4A5" w14:textId="77777777" w:rsidR="00CA76E1" w:rsidRDefault="00CA76E1">
      <w:pPr>
        <w:rPr>
          <w:rFonts w:hint="eastAsia"/>
        </w:rPr>
      </w:pPr>
    </w:p>
    <w:p w14:paraId="11714A3F" w14:textId="77777777" w:rsidR="00CA76E1" w:rsidRDefault="00CA76E1">
      <w:pPr>
        <w:rPr>
          <w:rFonts w:hint="eastAsia"/>
        </w:rPr>
      </w:pPr>
    </w:p>
    <w:p w14:paraId="1090ACAD" w14:textId="77777777" w:rsidR="00CA76E1" w:rsidRDefault="00CA76E1">
      <w:pPr>
        <w:rPr>
          <w:rFonts w:hint="eastAsia"/>
        </w:rPr>
      </w:pPr>
      <w:r>
        <w:rPr>
          <w:rFonts w:hint="eastAsia"/>
        </w:rPr>
        <w:t>现代牧场的功能与意义</w:t>
      </w:r>
    </w:p>
    <w:p w14:paraId="570A3E1E" w14:textId="77777777" w:rsidR="00CA76E1" w:rsidRDefault="00CA76E1">
      <w:pPr>
        <w:rPr>
          <w:rFonts w:hint="eastAsia"/>
        </w:rPr>
      </w:pPr>
      <w:r>
        <w:rPr>
          <w:rFonts w:hint="eastAsia"/>
        </w:rPr>
        <w:t>现代牧场不仅仅是饲养牛羊等家畜的地方，它更是一个集生产、生态、旅游等多种功能于一体的综合体。通过合理的规划和管理，牧场可以有效提高土地利用率，促进农业经济的发展。同时，许多牧场也逐渐向公众开放，成为人们休闲娱乐的好去处。游客可以在那里体验到田园生活的乐趣，了解畜牧业的知识，享受亲近自然的美好时光。</w:t>
      </w:r>
    </w:p>
    <w:p w14:paraId="2F5927AD" w14:textId="77777777" w:rsidR="00CA76E1" w:rsidRDefault="00CA76E1">
      <w:pPr>
        <w:rPr>
          <w:rFonts w:hint="eastAsia"/>
        </w:rPr>
      </w:pPr>
    </w:p>
    <w:p w14:paraId="4CD133A2" w14:textId="77777777" w:rsidR="00CA76E1" w:rsidRDefault="00CA76E1">
      <w:pPr>
        <w:rPr>
          <w:rFonts w:hint="eastAsia"/>
        </w:rPr>
      </w:pPr>
    </w:p>
    <w:p w14:paraId="4A7A00E7" w14:textId="77777777" w:rsidR="00CA76E1" w:rsidRDefault="00CA76E1">
      <w:pPr>
        <w:rPr>
          <w:rFonts w:hint="eastAsia"/>
        </w:rPr>
      </w:pPr>
      <w:r>
        <w:rPr>
          <w:rFonts w:hint="eastAsia"/>
        </w:rPr>
        <w:t>牧场的环境保护作用</w:t>
      </w:r>
    </w:p>
    <w:p w14:paraId="1398E31C" w14:textId="77777777" w:rsidR="00CA76E1" w:rsidRDefault="00CA76E1">
      <w:pPr>
        <w:rPr>
          <w:rFonts w:hint="eastAsia"/>
        </w:rPr>
      </w:pPr>
      <w:r>
        <w:rPr>
          <w:rFonts w:hint="eastAsia"/>
        </w:rPr>
        <w:t>良好的牧场管理对环境保护具有重要意义。例如，通过轮牧制度可以有效防止草地退化，保持土壤肥力；种植多种牧草不仅可以为牲畜提供多样化的食物来源，还有助于生物多样性的保护。一些牧场还在探索利用可再生能源，如太阳能、风能等，来减少对传统能源的依赖，进一步降低环境污染。</w:t>
      </w:r>
    </w:p>
    <w:p w14:paraId="122A3B01" w14:textId="77777777" w:rsidR="00CA76E1" w:rsidRDefault="00CA76E1">
      <w:pPr>
        <w:rPr>
          <w:rFonts w:hint="eastAsia"/>
        </w:rPr>
      </w:pPr>
    </w:p>
    <w:p w14:paraId="4FC1CF60" w14:textId="77777777" w:rsidR="00CA76E1" w:rsidRDefault="00CA76E1">
      <w:pPr>
        <w:rPr>
          <w:rFonts w:hint="eastAsia"/>
        </w:rPr>
      </w:pPr>
    </w:p>
    <w:p w14:paraId="2754F5BD" w14:textId="77777777" w:rsidR="00CA76E1" w:rsidRDefault="00CA76E1">
      <w:pPr>
        <w:rPr>
          <w:rFonts w:hint="eastAsia"/>
        </w:rPr>
      </w:pPr>
      <w:r>
        <w:rPr>
          <w:rFonts w:hint="eastAsia"/>
        </w:rPr>
        <w:t>未来牧场的发展趋势</w:t>
      </w:r>
    </w:p>
    <w:p w14:paraId="76AECD28" w14:textId="77777777" w:rsidR="00CA76E1" w:rsidRDefault="00CA76E1">
      <w:pPr>
        <w:rPr>
          <w:rFonts w:hint="eastAsia"/>
        </w:rPr>
      </w:pPr>
      <w:r>
        <w:rPr>
          <w:rFonts w:hint="eastAsia"/>
        </w:rPr>
        <w:t>展望未来，随着科技的进步和社会的发展，牧场将会迎来更多的机遇和挑战。智能化管理系统将被广泛应用于牧场中，提高生产效率的同时降低人工成本。随着人们对健康食品需求的增长，有机牧场、绿色牧场也将越来越受到市场的青睐。通过不断探索和创新，未来的牧场必将在保障食品安全、促进经济发展以及维护生态环境等方面发挥更大的作用。</w:t>
      </w:r>
    </w:p>
    <w:p w14:paraId="73583933" w14:textId="77777777" w:rsidR="00CA76E1" w:rsidRDefault="00CA76E1">
      <w:pPr>
        <w:rPr>
          <w:rFonts w:hint="eastAsia"/>
        </w:rPr>
      </w:pPr>
    </w:p>
    <w:p w14:paraId="3991212B" w14:textId="77777777" w:rsidR="00CA76E1" w:rsidRDefault="00CA76E1">
      <w:pPr>
        <w:rPr>
          <w:rFonts w:hint="eastAsia"/>
        </w:rPr>
      </w:pPr>
    </w:p>
    <w:p w14:paraId="45F74403" w14:textId="77777777" w:rsidR="00CA76E1" w:rsidRDefault="00CA76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C43FAD" w14:textId="0FB24B16" w:rsidR="00FF5AC7" w:rsidRDefault="00FF5AC7"/>
    <w:sectPr w:rsidR="00FF5A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AC7"/>
    <w:rsid w:val="00B42149"/>
    <w:rsid w:val="00CA76E1"/>
    <w:rsid w:val="00FF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523D78-D367-4868-932A-3A266E81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A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A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A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A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A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A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A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A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A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A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A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A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A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A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A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A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A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A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A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A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A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A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A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A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A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A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A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A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A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