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BFE75" w14:textId="77777777" w:rsidR="00415537" w:rsidRDefault="00415537">
      <w:pPr>
        <w:rPr>
          <w:rFonts w:hint="eastAsia"/>
        </w:rPr>
      </w:pPr>
    </w:p>
    <w:p w14:paraId="01CCD2C1" w14:textId="77777777" w:rsidR="00415537" w:rsidRDefault="00415537">
      <w:pPr>
        <w:rPr>
          <w:rFonts w:hint="eastAsia"/>
        </w:rPr>
      </w:pPr>
      <w:r>
        <w:rPr>
          <w:rFonts w:hint="eastAsia"/>
        </w:rPr>
        <w:t>甚广的拼音</w:t>
      </w:r>
    </w:p>
    <w:p w14:paraId="7591B935" w14:textId="77777777" w:rsidR="00415537" w:rsidRDefault="00415537">
      <w:pPr>
        <w:rPr>
          <w:rFonts w:hint="eastAsia"/>
        </w:rPr>
      </w:pPr>
      <w:r>
        <w:rPr>
          <w:rFonts w:hint="eastAsia"/>
        </w:rPr>
        <w:t>甚广，“shèn guǎng”，这个词汇在汉语中并不常见，但它所承载的意义却能够通过字面稍作联想而得知。“甚”意味着“很、非常”，而“广”则指的是广阔、宽广。因此，当两者组合在一起时，“甚广”便可以理解为“非常广阔、极其宽广”。这种解释不仅限于物理空间上的广阔，也可以用来形容知识面、兴趣爱好以及视野的宽泛。</w:t>
      </w:r>
    </w:p>
    <w:p w14:paraId="79682948" w14:textId="77777777" w:rsidR="00415537" w:rsidRDefault="00415537">
      <w:pPr>
        <w:rPr>
          <w:rFonts w:hint="eastAsia"/>
        </w:rPr>
      </w:pPr>
    </w:p>
    <w:p w14:paraId="4AF62C19" w14:textId="77777777" w:rsidR="00415537" w:rsidRDefault="00415537">
      <w:pPr>
        <w:rPr>
          <w:rFonts w:hint="eastAsia"/>
        </w:rPr>
      </w:pPr>
    </w:p>
    <w:p w14:paraId="5723F588" w14:textId="77777777" w:rsidR="00415537" w:rsidRDefault="00415537">
      <w:pPr>
        <w:rPr>
          <w:rFonts w:hint="eastAsia"/>
        </w:rPr>
      </w:pPr>
      <w:r>
        <w:rPr>
          <w:rFonts w:hint="eastAsia"/>
        </w:rPr>
        <w:t>甚广在日常生活中的应用</w:t>
      </w:r>
    </w:p>
    <w:p w14:paraId="2B412D9C" w14:textId="77777777" w:rsidR="00415537" w:rsidRDefault="00415537">
      <w:pPr>
        <w:rPr>
          <w:rFonts w:hint="eastAsia"/>
        </w:rPr>
      </w:pPr>
      <w:r>
        <w:rPr>
          <w:rFonts w:hint="eastAsia"/>
        </w:rPr>
        <w:t>在日常生活中，我们或许不会频繁地使用到“甚广”这个词，但它所代表的概念却是人们常常提及和追求的目标之一。例如，在描述某人的阅读量或知识领域时，我们可以说：“他的阅读范围甚广，从古典文学到现代科技无所不包。”这样的表述既简洁又形象，能够有效地传达出一个人对知识追求的深度和广度。</w:t>
      </w:r>
    </w:p>
    <w:p w14:paraId="7CCCB6F8" w14:textId="77777777" w:rsidR="00415537" w:rsidRDefault="00415537">
      <w:pPr>
        <w:rPr>
          <w:rFonts w:hint="eastAsia"/>
        </w:rPr>
      </w:pPr>
    </w:p>
    <w:p w14:paraId="56B4E838" w14:textId="77777777" w:rsidR="00415537" w:rsidRDefault="00415537">
      <w:pPr>
        <w:rPr>
          <w:rFonts w:hint="eastAsia"/>
        </w:rPr>
      </w:pPr>
    </w:p>
    <w:p w14:paraId="556E1DF1" w14:textId="77777777" w:rsidR="00415537" w:rsidRDefault="00415537">
      <w:pPr>
        <w:rPr>
          <w:rFonts w:hint="eastAsia"/>
        </w:rPr>
      </w:pPr>
      <w:r>
        <w:rPr>
          <w:rFonts w:hint="eastAsia"/>
        </w:rPr>
        <w:t>甚广与个人成长的关系</w:t>
      </w:r>
    </w:p>
    <w:p w14:paraId="44787676" w14:textId="77777777" w:rsidR="00415537" w:rsidRDefault="00415537">
      <w:pPr>
        <w:rPr>
          <w:rFonts w:hint="eastAsia"/>
        </w:rPr>
      </w:pPr>
      <w:r>
        <w:rPr>
          <w:rFonts w:hint="eastAsia"/>
        </w:rPr>
        <w:t>对于个人而言，拥有甚广的知识面和广泛的兴趣爱好无疑是有益的。它不仅能拓宽我们的视野，还能帮助我们在不同的情况下作出更加明智的决策。广泛的知识背景让我们能够站在不同的角度思考问题，从而培养出更加全面的世界观和价值观。多样的兴趣爱好也有助于提升个人的情商和社交能力，使我们更容易与他人建立深厚的联系。</w:t>
      </w:r>
    </w:p>
    <w:p w14:paraId="3BA5E275" w14:textId="77777777" w:rsidR="00415537" w:rsidRDefault="00415537">
      <w:pPr>
        <w:rPr>
          <w:rFonts w:hint="eastAsia"/>
        </w:rPr>
      </w:pPr>
    </w:p>
    <w:p w14:paraId="625AD28E" w14:textId="77777777" w:rsidR="00415537" w:rsidRDefault="00415537">
      <w:pPr>
        <w:rPr>
          <w:rFonts w:hint="eastAsia"/>
        </w:rPr>
      </w:pPr>
    </w:p>
    <w:p w14:paraId="7C29819C" w14:textId="77777777" w:rsidR="00415537" w:rsidRDefault="00415537">
      <w:pPr>
        <w:rPr>
          <w:rFonts w:hint="eastAsia"/>
        </w:rPr>
      </w:pPr>
      <w:r>
        <w:rPr>
          <w:rFonts w:hint="eastAsia"/>
        </w:rPr>
        <w:t>甚广概念在现代社会的意义</w:t>
      </w:r>
    </w:p>
    <w:p w14:paraId="09B206D8" w14:textId="77777777" w:rsidR="00415537" w:rsidRDefault="00415537">
      <w:pPr>
        <w:rPr>
          <w:rFonts w:hint="eastAsia"/>
        </w:rPr>
      </w:pPr>
      <w:r>
        <w:rPr>
          <w:rFonts w:hint="eastAsia"/>
        </w:rPr>
        <w:t>在当今全球化的时代背景下，“甚广”的意义被赋予了新的内涵。随着信息技术的发展，获取信息变得前所未有的便捷，这使得人们有机会接触到世界各地的文化、思想和技术。拥有甚广的视角，有助于我们更好地理解和接纳不同文化背景下的多样性，促进跨文化交流和合作。在全球化日益加深的今天，这种能力和态度显得尤为重要。</w:t>
      </w:r>
    </w:p>
    <w:p w14:paraId="316A6BA8" w14:textId="77777777" w:rsidR="00415537" w:rsidRDefault="00415537">
      <w:pPr>
        <w:rPr>
          <w:rFonts w:hint="eastAsia"/>
        </w:rPr>
      </w:pPr>
    </w:p>
    <w:p w14:paraId="4B19DF9A" w14:textId="77777777" w:rsidR="00415537" w:rsidRDefault="00415537">
      <w:pPr>
        <w:rPr>
          <w:rFonts w:hint="eastAsia"/>
        </w:rPr>
      </w:pPr>
    </w:p>
    <w:p w14:paraId="40F402B0" w14:textId="77777777" w:rsidR="00415537" w:rsidRDefault="00415537">
      <w:pPr>
        <w:rPr>
          <w:rFonts w:hint="eastAsia"/>
        </w:rPr>
      </w:pPr>
      <w:r>
        <w:rPr>
          <w:rFonts w:hint="eastAsia"/>
        </w:rPr>
        <w:t>如何拓展自己的知识面使之达到甚广的程度</w:t>
      </w:r>
    </w:p>
    <w:p w14:paraId="4D6FEF67" w14:textId="77777777" w:rsidR="00415537" w:rsidRDefault="00415537">
      <w:pPr>
        <w:rPr>
          <w:rFonts w:hint="eastAsia"/>
        </w:rPr>
      </w:pPr>
      <w:r>
        <w:rPr>
          <w:rFonts w:hint="eastAsia"/>
        </w:rPr>
        <w:t>想要让自己的知识面达到甚广的程度，需要持续不断地学习和探索。可以通过阅读各类书籍来增加见识，不限于自己专业领域的书籍，更应涉猎历史、哲学、艺术等多个方面。参加各种讲座、研讨会也是拓宽视野的好方法。再者，利用互联网资源进行在线学习也是一种高效的方式，网络上有大量的免费课程和学习资料可供选择。不要忘记旅行也是一种极好的学习方式，它能让你亲身体验不同的文化和生活方式。</w:t>
      </w:r>
    </w:p>
    <w:p w14:paraId="68B6DF94" w14:textId="77777777" w:rsidR="00415537" w:rsidRDefault="00415537">
      <w:pPr>
        <w:rPr>
          <w:rFonts w:hint="eastAsia"/>
        </w:rPr>
      </w:pPr>
    </w:p>
    <w:p w14:paraId="46AC5C22" w14:textId="77777777" w:rsidR="00415537" w:rsidRDefault="00415537">
      <w:pPr>
        <w:rPr>
          <w:rFonts w:hint="eastAsia"/>
        </w:rPr>
      </w:pPr>
    </w:p>
    <w:p w14:paraId="7CB6C49B" w14:textId="77777777" w:rsidR="00415537" w:rsidRDefault="004155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3D7F18" w14:textId="5D57647C" w:rsidR="00BF1B13" w:rsidRDefault="00BF1B13"/>
    <w:sectPr w:rsidR="00BF1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13"/>
    <w:rsid w:val="00415537"/>
    <w:rsid w:val="00B42149"/>
    <w:rsid w:val="00B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0781A-1862-4F7A-8321-7BB753EA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