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9443" w14:textId="77777777" w:rsidR="0032190D" w:rsidRDefault="0032190D">
      <w:pPr>
        <w:rPr>
          <w:rFonts w:hint="eastAsia"/>
        </w:rPr>
      </w:pPr>
    </w:p>
    <w:p w14:paraId="13AA0B2C" w14:textId="77777777" w:rsidR="0032190D" w:rsidRDefault="0032190D">
      <w:pPr>
        <w:rPr>
          <w:rFonts w:hint="eastAsia"/>
        </w:rPr>
      </w:pPr>
      <w:r>
        <w:rPr>
          <w:rFonts w:hint="eastAsia"/>
        </w:rPr>
        <w:t>Sheng Chen Ba Zi</w:t>
      </w:r>
    </w:p>
    <w:p w14:paraId="007984CC" w14:textId="77777777" w:rsidR="0032190D" w:rsidRDefault="0032190D">
      <w:pPr>
        <w:rPr>
          <w:rFonts w:hint="eastAsia"/>
        </w:rPr>
      </w:pPr>
      <w:r>
        <w:rPr>
          <w:rFonts w:hint="eastAsia"/>
        </w:rPr>
        <w:t>生辰八字，或称四柱八字，是中国传统命理学中一种重要的个人命运预测方法。它通过一个人出生时的年、月、日、时四个时间点，每个时间点对应两个天干地支，共计八个字，来推算个人的命运、性格特征、健康状况及运势等。生辰八字不仅仅是一种占卜工具，更是中国古代哲学思想的重要体现，蕴含了丰富的文化内涵。</w:t>
      </w:r>
    </w:p>
    <w:p w14:paraId="7993EE8A" w14:textId="77777777" w:rsidR="0032190D" w:rsidRDefault="0032190D">
      <w:pPr>
        <w:rPr>
          <w:rFonts w:hint="eastAsia"/>
        </w:rPr>
      </w:pPr>
    </w:p>
    <w:p w14:paraId="32FA7518" w14:textId="77777777" w:rsidR="0032190D" w:rsidRDefault="0032190D">
      <w:pPr>
        <w:rPr>
          <w:rFonts w:hint="eastAsia"/>
        </w:rPr>
      </w:pPr>
    </w:p>
    <w:p w14:paraId="1745D235" w14:textId="77777777" w:rsidR="0032190D" w:rsidRDefault="0032190D">
      <w:pPr>
        <w:rPr>
          <w:rFonts w:hint="eastAsia"/>
        </w:rPr>
      </w:pPr>
      <w:r>
        <w:rPr>
          <w:rFonts w:hint="eastAsia"/>
        </w:rPr>
        <w:t>历史渊源</w:t>
      </w:r>
    </w:p>
    <w:p w14:paraId="44482C2B" w14:textId="77777777" w:rsidR="0032190D" w:rsidRDefault="0032190D">
      <w:pPr>
        <w:rPr>
          <w:rFonts w:hint="eastAsia"/>
        </w:rPr>
      </w:pPr>
      <w:r>
        <w:rPr>
          <w:rFonts w:hint="eastAsia"/>
        </w:rPr>
        <w:t>生辰八字的历史可以追溯到唐朝时期，当时主要以年柱为主进行简单的命理分析。随着时间的发展，到了宋朝，四柱理论逐渐完善，开始将年、月、日、时四柱纳入考量，形成了完整的八字命理体系。这一系统不仅在中国广泛流传，还影响到了周边国家和地区，如日本、韩国和越南等，成为东亚文化圈内独特的一道风景线。</w:t>
      </w:r>
    </w:p>
    <w:p w14:paraId="06698E0E" w14:textId="77777777" w:rsidR="0032190D" w:rsidRDefault="0032190D">
      <w:pPr>
        <w:rPr>
          <w:rFonts w:hint="eastAsia"/>
        </w:rPr>
      </w:pPr>
    </w:p>
    <w:p w14:paraId="0C4CEB4C" w14:textId="77777777" w:rsidR="0032190D" w:rsidRDefault="0032190D">
      <w:pPr>
        <w:rPr>
          <w:rFonts w:hint="eastAsia"/>
        </w:rPr>
      </w:pPr>
    </w:p>
    <w:p w14:paraId="4BF8C8DB" w14:textId="77777777" w:rsidR="0032190D" w:rsidRDefault="0032190D">
      <w:pPr>
        <w:rPr>
          <w:rFonts w:hint="eastAsia"/>
        </w:rPr>
      </w:pPr>
      <w:r>
        <w:rPr>
          <w:rFonts w:hint="eastAsia"/>
        </w:rPr>
        <w:t>基本概念</w:t>
      </w:r>
    </w:p>
    <w:p w14:paraId="4BC1C559" w14:textId="77777777" w:rsidR="0032190D" w:rsidRDefault="0032190D">
      <w:pPr>
        <w:rPr>
          <w:rFonts w:hint="eastAsia"/>
        </w:rPr>
      </w:pPr>
      <w:r>
        <w:rPr>
          <w:rFonts w:hint="eastAsia"/>
        </w:rPr>
        <w:t>在八字命理中，“天干”有十个：“甲乙丙丁戊己庚辛壬癸”，而“地支”则由十二个符号组成：“子丑寅卯辰巳午未申酉戌亥”。每个人的生辰八字都是独一无二的，因为它精确到小时，并且每年、每月、每日乃至每个小时都有特定的天干地支组合。这种独特的组合方式使得每个人的命运都被认为是独一无二的，具有极高的个性化特点。</w:t>
      </w:r>
    </w:p>
    <w:p w14:paraId="5B45C6EA" w14:textId="77777777" w:rsidR="0032190D" w:rsidRDefault="0032190D">
      <w:pPr>
        <w:rPr>
          <w:rFonts w:hint="eastAsia"/>
        </w:rPr>
      </w:pPr>
    </w:p>
    <w:p w14:paraId="0072C10F" w14:textId="77777777" w:rsidR="0032190D" w:rsidRDefault="0032190D">
      <w:pPr>
        <w:rPr>
          <w:rFonts w:hint="eastAsia"/>
        </w:rPr>
      </w:pPr>
    </w:p>
    <w:p w14:paraId="381294EE" w14:textId="77777777" w:rsidR="0032190D" w:rsidRDefault="0032190D">
      <w:pPr>
        <w:rPr>
          <w:rFonts w:hint="eastAsia"/>
        </w:rPr>
      </w:pPr>
      <w:r>
        <w:rPr>
          <w:rFonts w:hint="eastAsia"/>
        </w:rPr>
        <w:t>应用领域</w:t>
      </w:r>
    </w:p>
    <w:p w14:paraId="1E64DEC6" w14:textId="77777777" w:rsidR="0032190D" w:rsidRDefault="0032190D">
      <w:pPr>
        <w:rPr>
          <w:rFonts w:hint="eastAsia"/>
        </w:rPr>
      </w:pPr>
      <w:r>
        <w:rPr>
          <w:rFonts w:hint="eastAsia"/>
        </w:rPr>
        <w:t>生辰八字被广泛应用于婚姻匹配、职业选择、风水布局等多个方面。例如，在传统的婚姻观念中，双方的八字是否相合被认为是决定婚姻幸福与否的关键因素之一。通过对个人八字的分析，还可以为人们提供职业发展的建议，帮助他们更好地规划未来。不过，值得注意的是，随着社会的进步和个人意识的觉醒，越来越多的人开始理性看待这些传统文化，将其作为生活的一种参考而非绝对指导。</w:t>
      </w:r>
    </w:p>
    <w:p w14:paraId="3E454F54" w14:textId="77777777" w:rsidR="0032190D" w:rsidRDefault="0032190D">
      <w:pPr>
        <w:rPr>
          <w:rFonts w:hint="eastAsia"/>
        </w:rPr>
      </w:pPr>
    </w:p>
    <w:p w14:paraId="39B9371D" w14:textId="77777777" w:rsidR="0032190D" w:rsidRDefault="0032190D">
      <w:pPr>
        <w:rPr>
          <w:rFonts w:hint="eastAsia"/>
        </w:rPr>
      </w:pPr>
    </w:p>
    <w:p w14:paraId="13977289" w14:textId="77777777" w:rsidR="0032190D" w:rsidRDefault="0032190D">
      <w:pPr>
        <w:rPr>
          <w:rFonts w:hint="eastAsia"/>
        </w:rPr>
      </w:pPr>
      <w:r>
        <w:rPr>
          <w:rFonts w:hint="eastAsia"/>
        </w:rPr>
        <w:t>现代意义</w:t>
      </w:r>
    </w:p>
    <w:p w14:paraId="0FCE5E8B" w14:textId="77777777" w:rsidR="0032190D" w:rsidRDefault="0032190D">
      <w:pPr>
        <w:rPr>
          <w:rFonts w:hint="eastAsia"/>
        </w:rPr>
      </w:pPr>
      <w:r>
        <w:rPr>
          <w:rFonts w:hint="eastAsia"/>
        </w:rPr>
        <w:t>尽管现代社会中科学技术飞速发展，但生辰八字依然有着它独特的地位和价值。对于很多人来说，这是一种连接过去与未来的桥梁，是对中华传统文化的一种传承和尊重。同时，通过研究生辰八字，我们也能更深入地了解古代中国人民的世界观、人生观以及价值观，这对于促进文化的交流与理解有着积极的意义。因此，无论是在学术研究还是日常生活中，生辰八字都持续发挥着它的影响力。</w:t>
      </w:r>
    </w:p>
    <w:p w14:paraId="584ACA72" w14:textId="77777777" w:rsidR="0032190D" w:rsidRDefault="0032190D">
      <w:pPr>
        <w:rPr>
          <w:rFonts w:hint="eastAsia"/>
        </w:rPr>
      </w:pPr>
    </w:p>
    <w:p w14:paraId="270E737E" w14:textId="77777777" w:rsidR="0032190D" w:rsidRDefault="0032190D">
      <w:pPr>
        <w:rPr>
          <w:rFonts w:hint="eastAsia"/>
        </w:rPr>
      </w:pPr>
    </w:p>
    <w:p w14:paraId="4BDAE7A8" w14:textId="77777777" w:rsidR="0032190D" w:rsidRDefault="00321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F53ED" w14:textId="70717679" w:rsidR="009E5CB7" w:rsidRDefault="009E5CB7"/>
    <w:sectPr w:rsidR="009E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B7"/>
    <w:rsid w:val="0032190D"/>
    <w:rsid w:val="009E5C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33F6-5C7D-4A33-ADE5-CC5B5359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