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5A28" w14:textId="77777777" w:rsidR="00786525" w:rsidRDefault="00786525">
      <w:pPr>
        <w:rPr>
          <w:rFonts w:hint="eastAsia"/>
        </w:rPr>
      </w:pPr>
      <w:r>
        <w:rPr>
          <w:rFonts w:hint="eastAsia"/>
        </w:rPr>
        <w:t>茅台酒的拼音为什么是错的</w:t>
      </w:r>
    </w:p>
    <w:p w14:paraId="46F7B5D1" w14:textId="77777777" w:rsidR="00786525" w:rsidRDefault="00786525">
      <w:pPr>
        <w:rPr>
          <w:rFonts w:hint="eastAsia"/>
        </w:rPr>
      </w:pPr>
      <w:r>
        <w:rPr>
          <w:rFonts w:hint="eastAsia"/>
        </w:rPr>
        <w:t>在汉语的世界里，每个字都有其对应的发音，而这些发音通过拼音这一工具得以准确表达。然而，当提及中国名酒——茅台酒时，我们可能会遇到一个有趣的现象：它的拼音似乎与我们的直觉有所偏差。茅台酒，作为中国传统白酒中的翘楚，不仅承载着厚重的文化底蕴，更因其独特的酿造工艺和口感而闻名于世。为何茅台酒的拼音会显得与众不同呢？这背后其实有着深厚的历史背景和语言学上的解释。</w:t>
      </w:r>
    </w:p>
    <w:p w14:paraId="2E22FC74" w14:textId="77777777" w:rsidR="00786525" w:rsidRDefault="00786525">
      <w:pPr>
        <w:rPr>
          <w:rFonts w:hint="eastAsia"/>
        </w:rPr>
      </w:pPr>
    </w:p>
    <w:p w14:paraId="7FB0C52D" w14:textId="77777777" w:rsidR="00786525" w:rsidRDefault="00786525">
      <w:pPr>
        <w:rPr>
          <w:rFonts w:hint="eastAsia"/>
        </w:rPr>
      </w:pPr>
    </w:p>
    <w:p w14:paraId="1D9847BA" w14:textId="77777777" w:rsidR="00786525" w:rsidRDefault="00786525">
      <w:pPr>
        <w:rPr>
          <w:rFonts w:hint="eastAsia"/>
        </w:rPr>
      </w:pPr>
      <w:r>
        <w:rPr>
          <w:rFonts w:hint="eastAsia"/>
        </w:rPr>
        <w:t>历史演变中的命名逻辑</w:t>
      </w:r>
    </w:p>
    <w:p w14:paraId="1AFDAC7F" w14:textId="77777777" w:rsidR="00786525" w:rsidRDefault="00786525">
      <w:pPr>
        <w:rPr>
          <w:rFonts w:hint="eastAsia"/>
        </w:rPr>
      </w:pPr>
      <w:r>
        <w:rPr>
          <w:rFonts w:hint="eastAsia"/>
        </w:rPr>
        <w:t>茅台酒的名字来源于其产地——贵州省仁怀市茅台镇。在古代，地名往往直接取自当地自然环境或标志性事物，茅台镇亦不例外。据史料记载，“茅”指的是该地区曾经生长茂密的茅草，“台”则可能是指地形稍高的地方，因此得名“茅台”。随着时代变迁，虽然镇上的地貌和植被发生了变化，但这个名称却保留了下来，并且成为了这款美酒不可分割的一部分。</w:t>
      </w:r>
    </w:p>
    <w:p w14:paraId="7C248AB5" w14:textId="77777777" w:rsidR="00786525" w:rsidRDefault="00786525">
      <w:pPr>
        <w:rPr>
          <w:rFonts w:hint="eastAsia"/>
        </w:rPr>
      </w:pPr>
    </w:p>
    <w:p w14:paraId="55924A18" w14:textId="77777777" w:rsidR="00786525" w:rsidRDefault="00786525">
      <w:pPr>
        <w:rPr>
          <w:rFonts w:hint="eastAsia"/>
        </w:rPr>
      </w:pPr>
    </w:p>
    <w:p w14:paraId="46ED6A7A" w14:textId="77777777" w:rsidR="00786525" w:rsidRDefault="00786525">
      <w:pPr>
        <w:rPr>
          <w:rFonts w:hint="eastAsia"/>
        </w:rPr>
      </w:pPr>
      <w:r>
        <w:rPr>
          <w:rFonts w:hint="eastAsia"/>
        </w:rPr>
        <w:t>从方言到标准音的过渡</w:t>
      </w:r>
    </w:p>
    <w:p w14:paraId="6BB349E3" w14:textId="77777777" w:rsidR="00786525" w:rsidRDefault="00786525">
      <w:pPr>
        <w:rPr>
          <w:rFonts w:hint="eastAsia"/>
        </w:rPr>
      </w:pPr>
      <w:r>
        <w:rPr>
          <w:rFonts w:hint="eastAsia"/>
        </w:rPr>
        <w:t>在中国这样一个幅员辽阔、方言众多的国家里，许多词汇的发音都会受到地域影响。茅台镇所在的西南地区有着自己独特的语音特点，在当地人日常交流中，“茅”字的发音或许更接近于普通话中的“máo”，而非其他变体。当这种带有地方特色的发音被记录成文字并推广开来时，便形成了我们现在所熟知的“Máo tái jiǔ”。值得注意的是，尽管官方采用的是基于北京话为基础制定的现代汉语拼音方案，但在某些特定场合下，为了尊重传统或文化传承，一些古老的读法仍然被沿用。</w:t>
      </w:r>
    </w:p>
    <w:p w14:paraId="5457B219" w14:textId="77777777" w:rsidR="00786525" w:rsidRDefault="00786525">
      <w:pPr>
        <w:rPr>
          <w:rFonts w:hint="eastAsia"/>
        </w:rPr>
      </w:pPr>
    </w:p>
    <w:p w14:paraId="2E2B70F7" w14:textId="77777777" w:rsidR="00786525" w:rsidRDefault="00786525">
      <w:pPr>
        <w:rPr>
          <w:rFonts w:hint="eastAsia"/>
        </w:rPr>
      </w:pPr>
    </w:p>
    <w:p w14:paraId="430A2088" w14:textId="77777777" w:rsidR="00786525" w:rsidRDefault="00786525">
      <w:pPr>
        <w:rPr>
          <w:rFonts w:hint="eastAsia"/>
        </w:rPr>
      </w:pPr>
      <w:r>
        <w:rPr>
          <w:rFonts w:hint="eastAsia"/>
        </w:rPr>
        <w:t>官方认定与文化认同</w:t>
      </w:r>
    </w:p>
    <w:p w14:paraId="28BF2E90" w14:textId="77777777" w:rsidR="00786525" w:rsidRDefault="00786525">
      <w:pPr>
        <w:rPr>
          <w:rFonts w:hint="eastAsia"/>
        </w:rPr>
      </w:pPr>
      <w:r>
        <w:rPr>
          <w:rFonts w:hint="eastAsia"/>
        </w:rPr>
        <w:t>实际上，关于茅台酒正确拼音的问题并不是一个真正意义上的错误。1958年，中国政府颁布了《汉语拼音方案》，它为汉字提供了一套标准化的罗马字母拼写规则。根据这套体系，“茅”应该被拼作“máo”。而“台”的拼音则是“tái”。所以，按照规范来说，茅台酒应当写作“Máo tái jiǔ”。但是，由于茅台酒品牌早已深入人心，其原有的拼音形式也得到了广泛接受，甚至在国际上也被认可。在这种情况下，人们更加关注的是茅台酒本身所代表的文化价值及其卓越品质，而不是纠结于一个小小的拼音差异。</w:t>
      </w:r>
    </w:p>
    <w:p w14:paraId="03EC0C88" w14:textId="77777777" w:rsidR="00786525" w:rsidRDefault="00786525">
      <w:pPr>
        <w:rPr>
          <w:rFonts w:hint="eastAsia"/>
        </w:rPr>
      </w:pPr>
    </w:p>
    <w:p w14:paraId="2B064F2A" w14:textId="77777777" w:rsidR="00786525" w:rsidRDefault="00786525">
      <w:pPr>
        <w:rPr>
          <w:rFonts w:hint="eastAsia"/>
        </w:rPr>
      </w:pPr>
    </w:p>
    <w:p w14:paraId="2879B7E3" w14:textId="77777777" w:rsidR="00786525" w:rsidRDefault="00786525">
      <w:pPr>
        <w:rPr>
          <w:rFonts w:hint="eastAsia"/>
        </w:rPr>
      </w:pPr>
      <w:r>
        <w:rPr>
          <w:rFonts w:hint="eastAsia"/>
        </w:rPr>
        <w:t>最后的总结</w:t>
      </w:r>
    </w:p>
    <w:p w14:paraId="17DB5BF0" w14:textId="77777777" w:rsidR="00786525" w:rsidRDefault="00786525">
      <w:pPr>
        <w:rPr>
          <w:rFonts w:hint="eastAsia"/>
        </w:rPr>
      </w:pPr>
      <w:r>
        <w:rPr>
          <w:rFonts w:hint="eastAsia"/>
        </w:rPr>
        <w:t>茅台酒的拼音之所以看似有误，实际上是历史、方言以及文化因素共同作用的结果。它不仅仅是一个简单的发音问题，更是连接过去与现在、地方特色与国家标准之间的一座桥梁。对于消费者而言，无论拼音如何，最重要的是能够品尝到那杯凝聚着无数工匠心血的琼浆玉液，感受那份源自中华大地深处的醇厚韵味。而对研究者来说，茅台酒的拼音现象提供了一个观察汉语发展及文化传播的独特视角。</w:t>
      </w:r>
    </w:p>
    <w:p w14:paraId="4A3CA09D" w14:textId="77777777" w:rsidR="00786525" w:rsidRDefault="00786525">
      <w:pPr>
        <w:rPr>
          <w:rFonts w:hint="eastAsia"/>
        </w:rPr>
      </w:pPr>
    </w:p>
    <w:p w14:paraId="4C9ABDCD" w14:textId="77777777" w:rsidR="00786525" w:rsidRDefault="00786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8A82F" w14:textId="12EA9675" w:rsidR="00554263" w:rsidRDefault="00554263"/>
    <w:sectPr w:rsidR="0055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63"/>
    <w:rsid w:val="00554263"/>
    <w:rsid w:val="007865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43AF9-75EC-432D-854D-10C94C5B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