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736A" w14:textId="77777777" w:rsidR="00A728D3" w:rsidRDefault="00A728D3">
      <w:pPr>
        <w:rPr>
          <w:rFonts w:hint="eastAsia"/>
        </w:rPr>
      </w:pPr>
    </w:p>
    <w:p w14:paraId="0CC7F70C" w14:textId="77777777" w:rsidR="00A728D3" w:rsidRDefault="00A728D3">
      <w:pPr>
        <w:rPr>
          <w:rFonts w:hint="eastAsia"/>
        </w:rPr>
      </w:pPr>
      <w:r>
        <w:rPr>
          <w:rFonts w:hint="eastAsia"/>
        </w:rPr>
        <w:t>茫然无措的意思和拼音是什么</w:t>
      </w:r>
    </w:p>
    <w:p w14:paraId="087C02DE" w14:textId="77777777" w:rsidR="00A728D3" w:rsidRDefault="00A728D3">
      <w:pPr>
        <w:rPr>
          <w:rFonts w:hint="eastAsia"/>
        </w:rPr>
      </w:pPr>
      <w:r>
        <w:rPr>
          <w:rFonts w:hint="eastAsia"/>
        </w:rPr>
        <w:t>“茫然无措”是一个成语，用来描述人在面对某种情况时感到非常迷茫、不知所措的状态。这个词语形象地描绘了人们在遇到未曾预料的问题或困境时，内心的困惑与无助。其拼音为“máng rán wú cuò”，其中，“茫然”指的是完全不知道该怎么办的感觉；“无措”则是指没有措施或者办法来应对当前的局面。</w:t>
      </w:r>
    </w:p>
    <w:p w14:paraId="035DBC70" w14:textId="77777777" w:rsidR="00A728D3" w:rsidRDefault="00A728D3">
      <w:pPr>
        <w:rPr>
          <w:rFonts w:hint="eastAsia"/>
        </w:rPr>
      </w:pPr>
    </w:p>
    <w:p w14:paraId="71620741" w14:textId="77777777" w:rsidR="00A728D3" w:rsidRDefault="00A728D3">
      <w:pPr>
        <w:rPr>
          <w:rFonts w:hint="eastAsia"/>
        </w:rPr>
      </w:pPr>
    </w:p>
    <w:p w14:paraId="702C50D8" w14:textId="77777777" w:rsidR="00A728D3" w:rsidRDefault="00A728D3">
      <w:pPr>
        <w:rPr>
          <w:rFonts w:hint="eastAsia"/>
        </w:rPr>
      </w:pPr>
      <w:r>
        <w:rPr>
          <w:rFonts w:hint="eastAsia"/>
        </w:rPr>
        <w:t>词义详解</w:t>
      </w:r>
    </w:p>
    <w:p w14:paraId="4FF94196" w14:textId="77777777" w:rsidR="00A728D3" w:rsidRDefault="00A728D3">
      <w:pPr>
        <w:rPr>
          <w:rFonts w:hint="eastAsia"/>
        </w:rPr>
      </w:pPr>
      <w:r>
        <w:rPr>
          <w:rFonts w:hint="eastAsia"/>
        </w:rPr>
        <w:t>当我们深入探讨“茫然无措”的含义时，可以看到它不仅仅是对一种心理状态的描述，更是对人在特定情境下的反应方式的一种概括。“茫然”通常意味着缺乏方向感，失去了判断力，而“无措”则进一步强调了在这种状态下无法采取有效行动的特点。因此，当一个人处于茫然无措的状态时，他们往往会感觉周围的一切都变得模糊不清，找不到解决问题的方向。</w:t>
      </w:r>
    </w:p>
    <w:p w14:paraId="04153BAF" w14:textId="77777777" w:rsidR="00A728D3" w:rsidRDefault="00A728D3">
      <w:pPr>
        <w:rPr>
          <w:rFonts w:hint="eastAsia"/>
        </w:rPr>
      </w:pPr>
    </w:p>
    <w:p w14:paraId="26280A0F" w14:textId="77777777" w:rsidR="00A728D3" w:rsidRDefault="00A728D3">
      <w:pPr>
        <w:rPr>
          <w:rFonts w:hint="eastAsia"/>
        </w:rPr>
      </w:pPr>
    </w:p>
    <w:p w14:paraId="268689CB" w14:textId="77777777" w:rsidR="00A728D3" w:rsidRDefault="00A728D3">
      <w:pPr>
        <w:rPr>
          <w:rFonts w:hint="eastAsia"/>
        </w:rPr>
      </w:pPr>
      <w:r>
        <w:rPr>
          <w:rFonts w:hint="eastAsia"/>
        </w:rPr>
        <w:t>使用场景</w:t>
      </w:r>
    </w:p>
    <w:p w14:paraId="2AE68775" w14:textId="77777777" w:rsidR="00A728D3" w:rsidRDefault="00A728D3">
      <w:pPr>
        <w:rPr>
          <w:rFonts w:hint="eastAsia"/>
        </w:rPr>
      </w:pPr>
      <w:r>
        <w:rPr>
          <w:rFonts w:hint="eastAsia"/>
        </w:rPr>
        <w:t>“茫然无措”这个成语可以应用于多种场合。例如，在学术研究中遇到瓶颈，或是工作上遇到了前所未有的挑战时，很多人会体验到这种感觉。在个人生活中，面对突如其来的变化或决定，也可能会使人陷入茫然无措之中。无论是在哪个领域，当个体面临超出自己经验范围的情况时，都有可能出现这种情绪状态。</w:t>
      </w:r>
    </w:p>
    <w:p w14:paraId="0EEAD6B5" w14:textId="77777777" w:rsidR="00A728D3" w:rsidRDefault="00A728D3">
      <w:pPr>
        <w:rPr>
          <w:rFonts w:hint="eastAsia"/>
        </w:rPr>
      </w:pPr>
    </w:p>
    <w:p w14:paraId="23F72252" w14:textId="77777777" w:rsidR="00A728D3" w:rsidRDefault="00A728D3">
      <w:pPr>
        <w:rPr>
          <w:rFonts w:hint="eastAsia"/>
        </w:rPr>
      </w:pPr>
    </w:p>
    <w:p w14:paraId="3B0A18C7" w14:textId="77777777" w:rsidR="00A728D3" w:rsidRDefault="00A728D3">
      <w:pPr>
        <w:rPr>
          <w:rFonts w:hint="eastAsia"/>
        </w:rPr>
      </w:pPr>
      <w:r>
        <w:rPr>
          <w:rFonts w:hint="eastAsia"/>
        </w:rPr>
        <w:t>成语来源与发展</w:t>
      </w:r>
    </w:p>
    <w:p w14:paraId="30B1FEA4" w14:textId="77777777" w:rsidR="00A728D3" w:rsidRDefault="00A728D3">
      <w:pPr>
        <w:rPr>
          <w:rFonts w:hint="eastAsia"/>
        </w:rPr>
      </w:pPr>
      <w:r>
        <w:rPr>
          <w:rFonts w:hint="eastAsia"/>
        </w:rPr>
        <w:t>关于“茫然无措”的具体来源并没有明确的历史记载，但它作为汉语中的一个常用成语，已经融入到了日常交流以及文学作品当中。随着时代的发展，这个成语的意义也在不断地丰富和发展，从最初单纯的心理状态描述，逐渐演变为一种普遍存在的社会现象的象征。这反映了现代社会快节奏生活下人们的心理压力增大，面对未知事物时更容易产生迷茫感。</w:t>
      </w:r>
    </w:p>
    <w:p w14:paraId="2A133999" w14:textId="77777777" w:rsidR="00A728D3" w:rsidRDefault="00A728D3">
      <w:pPr>
        <w:rPr>
          <w:rFonts w:hint="eastAsia"/>
        </w:rPr>
      </w:pPr>
    </w:p>
    <w:p w14:paraId="07A50EFB" w14:textId="77777777" w:rsidR="00A728D3" w:rsidRDefault="00A728D3">
      <w:pPr>
        <w:rPr>
          <w:rFonts w:hint="eastAsia"/>
        </w:rPr>
      </w:pPr>
    </w:p>
    <w:p w14:paraId="408C0677" w14:textId="77777777" w:rsidR="00A728D3" w:rsidRDefault="00A728D3">
      <w:pPr>
        <w:rPr>
          <w:rFonts w:hint="eastAsia"/>
        </w:rPr>
      </w:pPr>
      <w:r>
        <w:rPr>
          <w:rFonts w:hint="eastAsia"/>
        </w:rPr>
        <w:t>如何克服茫然无措</w:t>
      </w:r>
    </w:p>
    <w:p w14:paraId="4053EC52" w14:textId="77777777" w:rsidR="00A728D3" w:rsidRDefault="00A728D3">
      <w:pPr>
        <w:rPr>
          <w:rFonts w:hint="eastAsia"/>
        </w:rPr>
      </w:pPr>
      <w:r>
        <w:rPr>
          <w:rFonts w:hint="eastAsia"/>
        </w:rPr>
        <w:t>虽然茫然无措是一种常见的情绪反应，但并不是不可克服的。认识到自己的这种状态是第一步，接受它而非逃避。接着，可以通过寻求他人的帮助、查阅资料或学习新技能等方式寻找解决路径。重要的是保持积极的心态，相信每一次挑战都是成长的机会。通过不断积累经验和知识，我们能够更好地应对未来可能出现的各种情况，减少茫然无措的发生频率。</w:t>
      </w:r>
    </w:p>
    <w:p w14:paraId="3AC6C795" w14:textId="77777777" w:rsidR="00A728D3" w:rsidRDefault="00A728D3">
      <w:pPr>
        <w:rPr>
          <w:rFonts w:hint="eastAsia"/>
        </w:rPr>
      </w:pPr>
    </w:p>
    <w:p w14:paraId="0DFB26E9" w14:textId="77777777" w:rsidR="00A728D3" w:rsidRDefault="00A728D3">
      <w:pPr>
        <w:rPr>
          <w:rFonts w:hint="eastAsia"/>
        </w:rPr>
      </w:pPr>
    </w:p>
    <w:p w14:paraId="4B6FBA2D" w14:textId="77777777" w:rsidR="00A728D3" w:rsidRDefault="00A72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C2AF1" w14:textId="771067EC" w:rsidR="003D4C58" w:rsidRDefault="003D4C58"/>
    <w:sectPr w:rsidR="003D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58"/>
    <w:rsid w:val="003D4C58"/>
    <w:rsid w:val="00A728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C97DC-7674-4DA2-B28C-C222C3AC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