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D640" w14:textId="77777777" w:rsidR="00E17BC2" w:rsidRDefault="00E17BC2">
      <w:pPr>
        <w:rPr>
          <w:rFonts w:hint="eastAsia"/>
        </w:rPr>
      </w:pPr>
    </w:p>
    <w:p w14:paraId="336DC0C9" w14:textId="77777777" w:rsidR="00E17BC2" w:rsidRDefault="00E17BC2">
      <w:pPr>
        <w:rPr>
          <w:rFonts w:hint="eastAsia"/>
        </w:rPr>
      </w:pPr>
      <w:r>
        <w:rPr>
          <w:rFonts w:hint="eastAsia"/>
        </w:rPr>
        <w:t>身体的增长的拼音</w:t>
      </w:r>
    </w:p>
    <w:p w14:paraId="7FB701EC" w14:textId="77777777" w:rsidR="00E17BC2" w:rsidRDefault="00E17BC2">
      <w:pPr>
        <w:rPr>
          <w:rFonts w:hint="eastAsia"/>
        </w:rPr>
      </w:pPr>
      <w:r>
        <w:rPr>
          <w:rFonts w:hint="eastAsia"/>
        </w:rPr>
        <w:t>身体的增长，用拼音表示为“shēn tǐ de zēng zhǎng”。这一主题涵盖了从儿童到成年期间人体发育过程中的各种变化。了解这些变化对家长、教育者和医疗专业人员来说至关重要，因为它们提供了关于健康和成长的重要线索。</w:t>
      </w:r>
    </w:p>
    <w:p w14:paraId="4A176548" w14:textId="77777777" w:rsidR="00E17BC2" w:rsidRDefault="00E17BC2">
      <w:pPr>
        <w:rPr>
          <w:rFonts w:hint="eastAsia"/>
        </w:rPr>
      </w:pPr>
    </w:p>
    <w:p w14:paraId="408EBBF5" w14:textId="77777777" w:rsidR="00E17BC2" w:rsidRDefault="00E17BC2">
      <w:pPr>
        <w:rPr>
          <w:rFonts w:hint="eastAsia"/>
        </w:rPr>
      </w:pPr>
    </w:p>
    <w:p w14:paraId="6C9D13EA" w14:textId="77777777" w:rsidR="00E17BC2" w:rsidRDefault="00E17BC2">
      <w:pPr>
        <w:rPr>
          <w:rFonts w:hint="eastAsia"/>
        </w:rPr>
      </w:pPr>
      <w:r>
        <w:rPr>
          <w:rFonts w:hint="eastAsia"/>
        </w:rPr>
        <w:t>儿童期的成长与发育</w:t>
      </w:r>
    </w:p>
    <w:p w14:paraId="13C769B4" w14:textId="77777777" w:rsidR="00E17BC2" w:rsidRDefault="00E17BC2">
      <w:pPr>
        <w:rPr>
          <w:rFonts w:hint="eastAsia"/>
        </w:rPr>
      </w:pPr>
      <w:r>
        <w:rPr>
          <w:rFonts w:hint="eastAsia"/>
        </w:rPr>
        <w:t>在儿童期，“shēn tǐ de zēng zhǎng”指的是孩子们在身高、体重以及心理发展上的快速进步。这个阶段是孩子建立未来健康基础的关键时期。营养丰富且均衡的饮食、充足的睡眠和定期的身体活动是促进健康成长的基本要素。父母和照顾者的关爱和支持同样重要，它们有助于孩子的心理健康发展。</w:t>
      </w:r>
    </w:p>
    <w:p w14:paraId="71CBD39D" w14:textId="77777777" w:rsidR="00E17BC2" w:rsidRDefault="00E17BC2">
      <w:pPr>
        <w:rPr>
          <w:rFonts w:hint="eastAsia"/>
        </w:rPr>
      </w:pPr>
    </w:p>
    <w:p w14:paraId="21774B77" w14:textId="77777777" w:rsidR="00E17BC2" w:rsidRDefault="00E17BC2">
      <w:pPr>
        <w:rPr>
          <w:rFonts w:hint="eastAsia"/>
        </w:rPr>
      </w:pPr>
    </w:p>
    <w:p w14:paraId="4DA8C335" w14:textId="77777777" w:rsidR="00E17BC2" w:rsidRDefault="00E17BC2">
      <w:pPr>
        <w:rPr>
          <w:rFonts w:hint="eastAsia"/>
        </w:rPr>
      </w:pPr>
      <w:r>
        <w:rPr>
          <w:rFonts w:hint="eastAsia"/>
        </w:rPr>
        <w:t>青春期的变化</w:t>
      </w:r>
    </w:p>
    <w:p w14:paraId="1677818C" w14:textId="77777777" w:rsidR="00E17BC2" w:rsidRDefault="00E17BC2">
      <w:pPr>
        <w:rPr>
          <w:rFonts w:hint="eastAsia"/>
        </w:rPr>
      </w:pPr>
      <w:r>
        <w:rPr>
          <w:rFonts w:hint="eastAsia"/>
        </w:rPr>
        <w:t>青春期是“shēn tǐ de zēng zhǎng”的一个重要阶段，在这个时期，青少年会经历显著的身体和情感变化。这是由荷尔蒙水平的波动引起的，导致了第二性征的发展和身体形态的改变。对于许多青少年及其家庭而言，这是一个充满挑战的时期，因为它不仅涉及身体上的变化，还包括自我认同和社会角色的探索。</w:t>
      </w:r>
    </w:p>
    <w:p w14:paraId="16D30A88" w14:textId="77777777" w:rsidR="00E17BC2" w:rsidRDefault="00E17BC2">
      <w:pPr>
        <w:rPr>
          <w:rFonts w:hint="eastAsia"/>
        </w:rPr>
      </w:pPr>
    </w:p>
    <w:p w14:paraId="12C67C2C" w14:textId="77777777" w:rsidR="00E17BC2" w:rsidRDefault="00E17BC2">
      <w:pPr>
        <w:rPr>
          <w:rFonts w:hint="eastAsia"/>
        </w:rPr>
      </w:pPr>
    </w:p>
    <w:p w14:paraId="19C5BA1E" w14:textId="77777777" w:rsidR="00E17BC2" w:rsidRDefault="00E17BC2">
      <w:pPr>
        <w:rPr>
          <w:rFonts w:hint="eastAsia"/>
        </w:rPr>
      </w:pPr>
      <w:r>
        <w:rPr>
          <w:rFonts w:hint="eastAsia"/>
        </w:rPr>
        <w:t>成年后的持续发展</w:t>
      </w:r>
    </w:p>
    <w:p w14:paraId="6DEB7117" w14:textId="77777777" w:rsidR="00E17BC2" w:rsidRDefault="00E17BC2">
      <w:pPr>
        <w:rPr>
          <w:rFonts w:hint="eastAsia"/>
        </w:rPr>
      </w:pPr>
      <w:r>
        <w:rPr>
          <w:rFonts w:hint="eastAsia"/>
        </w:rPr>
        <w:t>尽管人们通常认为身高的增长在青春期结束后停止，但“shēn tǐ de zēng zhǎng”并不局限于儿童和青少年时期。成年人通过锻炼可以增加肌肉量，改善体态，并增强体质。保持活跃的生活方式有助于预防多种慢性疾病，促进心理健康。因此，即使在成年后，关注身体健康和个人成长仍然是非常重要的。</w:t>
      </w:r>
    </w:p>
    <w:p w14:paraId="4EC97449" w14:textId="77777777" w:rsidR="00E17BC2" w:rsidRDefault="00E17BC2">
      <w:pPr>
        <w:rPr>
          <w:rFonts w:hint="eastAsia"/>
        </w:rPr>
      </w:pPr>
    </w:p>
    <w:p w14:paraId="1C491F95" w14:textId="77777777" w:rsidR="00E17BC2" w:rsidRDefault="00E17BC2">
      <w:pPr>
        <w:rPr>
          <w:rFonts w:hint="eastAsia"/>
        </w:rPr>
      </w:pPr>
    </w:p>
    <w:p w14:paraId="7C50ACAF" w14:textId="77777777" w:rsidR="00E17BC2" w:rsidRDefault="00E17BC2">
      <w:pPr>
        <w:rPr>
          <w:rFonts w:hint="eastAsia"/>
        </w:rPr>
      </w:pPr>
      <w:r>
        <w:rPr>
          <w:rFonts w:hint="eastAsia"/>
        </w:rPr>
        <w:t>最后的总结</w:t>
      </w:r>
    </w:p>
    <w:p w14:paraId="48B4EABB" w14:textId="77777777" w:rsidR="00E17BC2" w:rsidRDefault="00E17BC2">
      <w:pPr>
        <w:rPr>
          <w:rFonts w:hint="eastAsia"/>
        </w:rPr>
      </w:pPr>
      <w:r>
        <w:rPr>
          <w:rFonts w:hint="eastAsia"/>
        </w:rPr>
        <w:t>“Shēn tǐ de zēng zhǎng”是一个广泛的主题，涉及到从婴儿期直到老年的整个生命周期中身体发生的各种变化。理解这些过程可以帮助我们更好地支持个人在不同生命阶段的需求，从而提高整体生活质量。无论是通过提供正确的营养、鼓励体育活动还是给予情感支持，每个人都可以在促进自己及他人健康成长方面发挥作用。</w:t>
      </w:r>
    </w:p>
    <w:p w14:paraId="4652E175" w14:textId="77777777" w:rsidR="00E17BC2" w:rsidRDefault="00E17BC2">
      <w:pPr>
        <w:rPr>
          <w:rFonts w:hint="eastAsia"/>
        </w:rPr>
      </w:pPr>
    </w:p>
    <w:p w14:paraId="3C0AB9B9" w14:textId="77777777" w:rsidR="00E17BC2" w:rsidRDefault="00E17BC2">
      <w:pPr>
        <w:rPr>
          <w:rFonts w:hint="eastAsia"/>
        </w:rPr>
      </w:pPr>
    </w:p>
    <w:p w14:paraId="5087964A" w14:textId="77777777" w:rsidR="00E17BC2" w:rsidRDefault="00E17B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0C7B40" w14:textId="11BE6724" w:rsidR="00DF3054" w:rsidRDefault="00DF3054"/>
    <w:sectPr w:rsidR="00DF3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54"/>
    <w:rsid w:val="00B42149"/>
    <w:rsid w:val="00DF3054"/>
    <w:rsid w:val="00E1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789EC-FA8A-40E9-AFA7-DC915E7F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