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FFE58" w14:textId="77777777" w:rsidR="00B0125A" w:rsidRDefault="00B0125A">
      <w:pPr>
        <w:rPr>
          <w:rFonts w:hint="eastAsia"/>
        </w:rPr>
      </w:pPr>
    </w:p>
    <w:p w14:paraId="13579D8A" w14:textId="77777777" w:rsidR="00B0125A" w:rsidRDefault="00B0125A">
      <w:pPr>
        <w:rPr>
          <w:rFonts w:hint="eastAsia"/>
        </w:rPr>
      </w:pPr>
      <w:r>
        <w:rPr>
          <w:rFonts w:hint="eastAsia"/>
        </w:rPr>
        <w:t>青训的拼音</w:t>
      </w:r>
    </w:p>
    <w:p w14:paraId="6E26BFC7" w14:textId="77777777" w:rsidR="00B0125A" w:rsidRDefault="00B0125A">
      <w:pPr>
        <w:rPr>
          <w:rFonts w:hint="eastAsia"/>
        </w:rPr>
      </w:pPr>
      <w:r>
        <w:rPr>
          <w:rFonts w:hint="eastAsia"/>
        </w:rPr>
        <w:t>“青训”的拼音是“qīng xùn”，其中“青”指的是青少年，寓意着年轻、活力和未来；而“训”则意味着训练、培养，体现了对青少年进行系统性教育与技能提升的过程。在中国，青训体系对于体育运动、艺术等领域的发展至关重要，它不仅是发现和培养人才的关键环节，也是促进社会文化发展的重要力量。</w:t>
      </w:r>
    </w:p>
    <w:p w14:paraId="6CC200E2" w14:textId="77777777" w:rsidR="00B0125A" w:rsidRDefault="00B0125A">
      <w:pPr>
        <w:rPr>
          <w:rFonts w:hint="eastAsia"/>
        </w:rPr>
      </w:pPr>
    </w:p>
    <w:p w14:paraId="0E9BC5B4" w14:textId="77777777" w:rsidR="00B0125A" w:rsidRDefault="00B0125A">
      <w:pPr>
        <w:rPr>
          <w:rFonts w:hint="eastAsia"/>
        </w:rPr>
      </w:pPr>
    </w:p>
    <w:p w14:paraId="51A74AC2" w14:textId="77777777" w:rsidR="00B0125A" w:rsidRDefault="00B0125A">
      <w:pPr>
        <w:rPr>
          <w:rFonts w:hint="eastAsia"/>
        </w:rPr>
      </w:pPr>
      <w:r>
        <w:rPr>
          <w:rFonts w:hint="eastAsia"/>
        </w:rPr>
        <w:t>青训的重要性</w:t>
      </w:r>
    </w:p>
    <w:p w14:paraId="0BCCE69D" w14:textId="77777777" w:rsidR="00B0125A" w:rsidRDefault="00B0125A">
      <w:pPr>
        <w:rPr>
          <w:rFonts w:hint="eastAsia"/>
        </w:rPr>
      </w:pPr>
      <w:r>
        <w:rPr>
          <w:rFonts w:hint="eastAsia"/>
        </w:rPr>
        <w:t>青训在各个领域都有着不可替代的作用。以足球为例，一个完善的青训体系能够为国家输送源源不断的优秀球员，提升国家队的整体实力。通过系统的训练，青少年不仅能够提高自身的体能和技术水平，还能学习到团队合作精神和坚韧不拔的意志品质。青训还为青少年提供了实现梦想的舞台，激励他们不断挑战自我，追求卓越。</w:t>
      </w:r>
    </w:p>
    <w:p w14:paraId="7CF2CB7B" w14:textId="77777777" w:rsidR="00B0125A" w:rsidRDefault="00B0125A">
      <w:pPr>
        <w:rPr>
          <w:rFonts w:hint="eastAsia"/>
        </w:rPr>
      </w:pPr>
    </w:p>
    <w:p w14:paraId="6EC1B6F8" w14:textId="77777777" w:rsidR="00B0125A" w:rsidRDefault="00B0125A">
      <w:pPr>
        <w:rPr>
          <w:rFonts w:hint="eastAsia"/>
        </w:rPr>
      </w:pPr>
    </w:p>
    <w:p w14:paraId="2FCD16E9" w14:textId="77777777" w:rsidR="00B0125A" w:rsidRDefault="00B0125A">
      <w:pPr>
        <w:rPr>
          <w:rFonts w:hint="eastAsia"/>
        </w:rPr>
      </w:pPr>
      <w:r>
        <w:rPr>
          <w:rFonts w:hint="eastAsia"/>
        </w:rPr>
        <w:t>青训体系的构成</w:t>
      </w:r>
    </w:p>
    <w:p w14:paraId="6B0A20EB" w14:textId="77777777" w:rsidR="00B0125A" w:rsidRDefault="00B0125A">
      <w:pPr>
        <w:rPr>
          <w:rFonts w:hint="eastAsia"/>
        </w:rPr>
      </w:pPr>
      <w:r>
        <w:rPr>
          <w:rFonts w:hint="eastAsia"/>
        </w:rPr>
        <w:t>青训体系通常由基层培训、选拔机制以及专业培训三个部分组成。基层培训主要负责普及基本知识和技能，激发青少年的兴趣爱好；选拔机制则是从众多参与者中挑选出具有潜力的人才；专业培训将针对这些被选中的青少年进行更加深入细致的指导，帮助他们成长为行业内的佼佼者。这一体系需要学校、家庭和社会各界的支持与配合，共同营造良好的成长环境。</w:t>
      </w:r>
    </w:p>
    <w:p w14:paraId="06DFE589" w14:textId="77777777" w:rsidR="00B0125A" w:rsidRDefault="00B0125A">
      <w:pPr>
        <w:rPr>
          <w:rFonts w:hint="eastAsia"/>
        </w:rPr>
      </w:pPr>
    </w:p>
    <w:p w14:paraId="749ADDF7" w14:textId="77777777" w:rsidR="00B0125A" w:rsidRDefault="00B0125A">
      <w:pPr>
        <w:rPr>
          <w:rFonts w:hint="eastAsia"/>
        </w:rPr>
      </w:pPr>
    </w:p>
    <w:p w14:paraId="2E158401" w14:textId="77777777" w:rsidR="00B0125A" w:rsidRDefault="00B0125A">
      <w:pPr>
        <w:rPr>
          <w:rFonts w:hint="eastAsia"/>
        </w:rPr>
      </w:pPr>
      <w:r>
        <w:rPr>
          <w:rFonts w:hint="eastAsia"/>
        </w:rPr>
        <w:t>青训面临的挑战与机遇</w:t>
      </w:r>
    </w:p>
    <w:p w14:paraId="0FF8AB6B" w14:textId="77777777" w:rsidR="00B0125A" w:rsidRDefault="00B0125A">
      <w:pPr>
        <w:rPr>
          <w:rFonts w:hint="eastAsia"/>
        </w:rPr>
      </w:pPr>
      <w:r>
        <w:rPr>
          <w:rFonts w:hint="eastAsia"/>
        </w:rPr>
        <w:t>尽管青训对于社会发展意义重大，但在实际操作过程中也面临着不少挑战。例如，资金不足、教练资源匮乏等问题常常困扰着青训机构。然而，随着社会各界对青训重视程度的不断提高，越来越多的企业和个人开始参与到这项事业中来，为青训注入了新的活力。同时，互联网技术的发展也为青训带来了前所未有的机遇，线上教学、远程指导等方式使得更多孩子能够享受到优质的教育资源。</w:t>
      </w:r>
    </w:p>
    <w:p w14:paraId="6E994F5F" w14:textId="77777777" w:rsidR="00B0125A" w:rsidRDefault="00B0125A">
      <w:pPr>
        <w:rPr>
          <w:rFonts w:hint="eastAsia"/>
        </w:rPr>
      </w:pPr>
    </w:p>
    <w:p w14:paraId="73A4884C" w14:textId="77777777" w:rsidR="00B0125A" w:rsidRDefault="00B0125A">
      <w:pPr>
        <w:rPr>
          <w:rFonts w:hint="eastAsia"/>
        </w:rPr>
      </w:pPr>
    </w:p>
    <w:p w14:paraId="4F8FCE07" w14:textId="77777777" w:rsidR="00B0125A" w:rsidRDefault="00B0125A">
      <w:pPr>
        <w:rPr>
          <w:rFonts w:hint="eastAsia"/>
        </w:rPr>
      </w:pPr>
      <w:r>
        <w:rPr>
          <w:rFonts w:hint="eastAsia"/>
        </w:rPr>
        <w:t>最后的总结</w:t>
      </w:r>
    </w:p>
    <w:p w14:paraId="2AEE65E0" w14:textId="77777777" w:rsidR="00B0125A" w:rsidRDefault="00B0125A">
      <w:pPr>
        <w:rPr>
          <w:rFonts w:hint="eastAsia"/>
        </w:rPr>
      </w:pPr>
      <w:r>
        <w:rPr>
          <w:rFonts w:hint="eastAsia"/>
        </w:rPr>
        <w:t>“青训”的拼音虽然简单，但它所承载的意义却非常深远。无论是体育还是其他领域，建立健全有效的青训体系都是推动行业发展、培养新一代人才的关键所在。面对未来的挑战与机遇，我们需要进一步加大对青训的投入和支持力度，不断创新和完善相关机制，让更多的青少年能够在各自感兴趣的领域发光发热。</w:t>
      </w:r>
    </w:p>
    <w:p w14:paraId="6EA0C683" w14:textId="77777777" w:rsidR="00B0125A" w:rsidRDefault="00B0125A">
      <w:pPr>
        <w:rPr>
          <w:rFonts w:hint="eastAsia"/>
        </w:rPr>
      </w:pPr>
    </w:p>
    <w:p w14:paraId="16666FB8" w14:textId="77777777" w:rsidR="00B0125A" w:rsidRDefault="00B0125A">
      <w:pPr>
        <w:rPr>
          <w:rFonts w:hint="eastAsia"/>
        </w:rPr>
      </w:pPr>
    </w:p>
    <w:p w14:paraId="7D83EDAB" w14:textId="77777777" w:rsidR="00B0125A" w:rsidRDefault="00B012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620D9D" w14:textId="72D8AD79" w:rsidR="00A6086E" w:rsidRDefault="00A6086E"/>
    <w:sectPr w:rsidR="00A60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6E"/>
    <w:rsid w:val="00A6086E"/>
    <w:rsid w:val="00B0125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05EBF-83CE-4084-96F0-F0D013DA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