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F8E1" w14:textId="77777777" w:rsidR="00436594" w:rsidRDefault="00436594">
      <w:pPr>
        <w:rPr>
          <w:rFonts w:hint="eastAsia"/>
        </w:rPr>
      </w:pPr>
    </w:p>
    <w:p w14:paraId="23F171E4" w14:textId="77777777" w:rsidR="00436594" w:rsidRDefault="00436594">
      <w:pPr>
        <w:rPr>
          <w:rFonts w:hint="eastAsia"/>
        </w:rPr>
      </w:pPr>
      <w:r>
        <w:rPr>
          <w:rFonts w:hint="eastAsia"/>
        </w:rPr>
        <w:t>饶的拼音怎么写的拼音</w:t>
      </w:r>
    </w:p>
    <w:p w14:paraId="38FD9667" w14:textId="77777777" w:rsidR="00436594" w:rsidRDefault="00436594">
      <w:pPr>
        <w:rPr>
          <w:rFonts w:hint="eastAsia"/>
        </w:rPr>
      </w:pPr>
      <w:r>
        <w:rPr>
          <w:rFonts w:hint="eastAsia"/>
        </w:rPr>
        <w:t>在汉语学习过程中，了解汉字的正确发音是至关重要的。对于“饶”这个字来说，其拼音为“ráo”。这一拼音由声母“r”和韵母“áo”组成，其中“r”是一个独特的声母，属于舌尖后音，发音时舌尖需靠近硬腭前部，形成一定的阻碍并发声；而“áo”则属于复韵母，发音时从“a”滑向“o”，声音清晰响亮。</w:t>
      </w:r>
    </w:p>
    <w:p w14:paraId="09148038" w14:textId="77777777" w:rsidR="00436594" w:rsidRDefault="00436594">
      <w:pPr>
        <w:rPr>
          <w:rFonts w:hint="eastAsia"/>
        </w:rPr>
      </w:pPr>
    </w:p>
    <w:p w14:paraId="5642ABAF" w14:textId="77777777" w:rsidR="00436594" w:rsidRDefault="00436594">
      <w:pPr>
        <w:rPr>
          <w:rFonts w:hint="eastAsia"/>
        </w:rPr>
      </w:pPr>
    </w:p>
    <w:p w14:paraId="500AB7E6" w14:textId="77777777" w:rsidR="00436594" w:rsidRDefault="0043659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B902276" w14:textId="77777777" w:rsidR="00436594" w:rsidRDefault="00436594">
      <w:pPr>
        <w:rPr>
          <w:rFonts w:hint="eastAsia"/>
        </w:rPr>
      </w:pPr>
      <w:r>
        <w:rPr>
          <w:rFonts w:hint="eastAsia"/>
        </w:rPr>
        <w:t>汉字作为表意文字，其本身并不直接显示读音，因此拼音系统对于帮助学习者准确发音至关重要。“饶”字不仅有着丰富的文化背景，还在多个领域中被广泛使用。通过掌握其正确的拼音，不仅可以更好地理解该字的意义，还能提高口语交流的准确性。拼音的学习也是对外汉语教学的重要组成部分，有助于非母语学习者快速入门。</w:t>
      </w:r>
    </w:p>
    <w:p w14:paraId="16B74252" w14:textId="77777777" w:rsidR="00436594" w:rsidRDefault="00436594">
      <w:pPr>
        <w:rPr>
          <w:rFonts w:hint="eastAsia"/>
        </w:rPr>
      </w:pPr>
    </w:p>
    <w:p w14:paraId="085B7D1F" w14:textId="77777777" w:rsidR="00436594" w:rsidRDefault="00436594">
      <w:pPr>
        <w:rPr>
          <w:rFonts w:hint="eastAsia"/>
        </w:rPr>
      </w:pPr>
    </w:p>
    <w:p w14:paraId="6056D055" w14:textId="77777777" w:rsidR="00436594" w:rsidRDefault="00436594">
      <w:pPr>
        <w:rPr>
          <w:rFonts w:hint="eastAsia"/>
        </w:rPr>
      </w:pPr>
      <w:r>
        <w:rPr>
          <w:rFonts w:hint="eastAsia"/>
        </w:rPr>
        <w:t>饶字的文化内涵</w:t>
      </w:r>
    </w:p>
    <w:p w14:paraId="2E0654C6" w14:textId="77777777" w:rsidR="00436594" w:rsidRDefault="00436594">
      <w:pPr>
        <w:rPr>
          <w:rFonts w:hint="eastAsia"/>
        </w:rPr>
      </w:pPr>
      <w:r>
        <w:rPr>
          <w:rFonts w:hint="eastAsia"/>
        </w:rPr>
        <w:t>“饶”字在古代汉语中有多重含义，包括丰富、多余等意思。例如，在成语“绰绰有余”中，“饶”就被用来表示富裕、充足的状态。“饶”也常用于人名和地区名称中，如中国江西省的上饶市，这里历史悠久，文化底蕴深厚，以其美丽的自然风光和独特的人文景观吸引了众多游客。</w:t>
      </w:r>
    </w:p>
    <w:p w14:paraId="4034CBD5" w14:textId="77777777" w:rsidR="00436594" w:rsidRDefault="00436594">
      <w:pPr>
        <w:rPr>
          <w:rFonts w:hint="eastAsia"/>
        </w:rPr>
      </w:pPr>
    </w:p>
    <w:p w14:paraId="752609D4" w14:textId="77777777" w:rsidR="00436594" w:rsidRDefault="00436594">
      <w:pPr>
        <w:rPr>
          <w:rFonts w:hint="eastAsia"/>
        </w:rPr>
      </w:pPr>
    </w:p>
    <w:p w14:paraId="62BA7EE3" w14:textId="77777777" w:rsidR="00436594" w:rsidRDefault="00436594">
      <w:pPr>
        <w:rPr>
          <w:rFonts w:hint="eastAsia"/>
        </w:rPr>
      </w:pPr>
      <w:r>
        <w:rPr>
          <w:rFonts w:hint="eastAsia"/>
        </w:rPr>
        <w:t>学习饶字拼音的方法</w:t>
      </w:r>
    </w:p>
    <w:p w14:paraId="15DD1BEC" w14:textId="77777777" w:rsidR="00436594" w:rsidRDefault="00436594">
      <w:pPr>
        <w:rPr>
          <w:rFonts w:hint="eastAsia"/>
        </w:rPr>
      </w:pPr>
      <w:r>
        <w:rPr>
          <w:rFonts w:hint="eastAsia"/>
        </w:rPr>
        <w:t>学习汉字拼音可以通过多种途径进行。可以利用在线资源，如汉语拼音学习网站或应用程序，这些平台提供了互动性强、内容丰富的学习材料。参加汉语课程也是一种有效的学习方式，尤其是对于初学者而言，课堂上的实时指导和反馈非常宝贵。不要忽视日常练习的重要性，比如尝试用所学的新词造句或者参与语言交换活动，这样不仅能加深记忆，还能提升实际运用能力。</w:t>
      </w:r>
    </w:p>
    <w:p w14:paraId="2E829C49" w14:textId="77777777" w:rsidR="00436594" w:rsidRDefault="00436594">
      <w:pPr>
        <w:rPr>
          <w:rFonts w:hint="eastAsia"/>
        </w:rPr>
      </w:pPr>
    </w:p>
    <w:p w14:paraId="4E2ED338" w14:textId="77777777" w:rsidR="00436594" w:rsidRDefault="00436594">
      <w:pPr>
        <w:rPr>
          <w:rFonts w:hint="eastAsia"/>
        </w:rPr>
      </w:pPr>
    </w:p>
    <w:p w14:paraId="78BE226F" w14:textId="77777777" w:rsidR="00436594" w:rsidRDefault="00436594">
      <w:pPr>
        <w:rPr>
          <w:rFonts w:hint="eastAsia"/>
        </w:rPr>
      </w:pPr>
      <w:r>
        <w:rPr>
          <w:rFonts w:hint="eastAsia"/>
        </w:rPr>
        <w:t>最后的总结</w:t>
      </w:r>
    </w:p>
    <w:p w14:paraId="665C0CE4" w14:textId="77777777" w:rsidR="00436594" w:rsidRDefault="00436594">
      <w:pPr>
        <w:rPr>
          <w:rFonts w:hint="eastAsia"/>
        </w:rPr>
      </w:pPr>
      <w:r>
        <w:rPr>
          <w:rFonts w:hint="eastAsia"/>
        </w:rPr>
        <w:t>了解和掌握“饶”的拼音不仅是汉语学习的一个小步骤，更是打开汉语世界大门的一把钥匙。无论是为了个人兴趣还是职业发展，深入学习汉语都能带来意想不到的收获。希望本文能为您的汉语学习之旅提供一些帮助，并激发您对中国文化的进一步探索。</w:t>
      </w:r>
    </w:p>
    <w:p w14:paraId="3E9ADEC8" w14:textId="77777777" w:rsidR="00436594" w:rsidRDefault="00436594">
      <w:pPr>
        <w:rPr>
          <w:rFonts w:hint="eastAsia"/>
        </w:rPr>
      </w:pPr>
    </w:p>
    <w:p w14:paraId="757DA49D" w14:textId="77777777" w:rsidR="00436594" w:rsidRDefault="00436594">
      <w:pPr>
        <w:rPr>
          <w:rFonts w:hint="eastAsia"/>
        </w:rPr>
      </w:pPr>
    </w:p>
    <w:p w14:paraId="38DB76F7" w14:textId="77777777" w:rsidR="00436594" w:rsidRDefault="00436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2870F" w14:textId="414CC2D7" w:rsidR="001C69B6" w:rsidRDefault="001C69B6"/>
    <w:sectPr w:rsidR="001C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B6"/>
    <w:rsid w:val="001C69B6"/>
    <w:rsid w:val="004365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A3E54-4C5E-48EE-994C-6A46B3FD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