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BE084" w14:textId="77777777" w:rsidR="00C81C35" w:rsidRDefault="00C81C35">
      <w:pPr>
        <w:rPr>
          <w:rFonts w:hint="eastAsia"/>
        </w:rPr>
      </w:pPr>
      <w:r>
        <w:rPr>
          <w:rFonts w:hint="eastAsia"/>
        </w:rPr>
        <w:t>供不应求的拼音</w:t>
      </w:r>
    </w:p>
    <w:p w14:paraId="51F72FA0" w14:textId="77777777" w:rsidR="00C81C35" w:rsidRDefault="00C81C35">
      <w:pPr>
        <w:rPr>
          <w:rFonts w:hint="eastAsia"/>
        </w:rPr>
      </w:pPr>
      <w:r>
        <w:rPr>
          <w:rFonts w:hint="eastAsia"/>
        </w:rPr>
        <w:t>供不应求，“gōng bù yìng qiú”，这是一个在汉语中用来描述市场上某种商品或服务的需求量超过了供给量的情况的专业术语。它不仅反映了市场的供需关系，也揭示了经济活动中的一种紧张状态。当某个产品或服务出现供不应求的局面时，往往意味着消费者对该产品或服务有着强烈的兴趣和需求，而生产者却未能及时调整产能以满足这种增长的需求。</w:t>
      </w:r>
    </w:p>
    <w:p w14:paraId="5C2C3B0D" w14:textId="77777777" w:rsidR="00C81C35" w:rsidRDefault="00C81C35">
      <w:pPr>
        <w:rPr>
          <w:rFonts w:hint="eastAsia"/>
        </w:rPr>
      </w:pPr>
    </w:p>
    <w:p w14:paraId="2FCB75B0" w14:textId="77777777" w:rsidR="00C81C35" w:rsidRDefault="00C81C35">
      <w:pPr>
        <w:rPr>
          <w:rFonts w:hint="eastAsia"/>
        </w:rPr>
      </w:pPr>
    </w:p>
    <w:p w14:paraId="51F4B67B" w14:textId="77777777" w:rsidR="00C81C35" w:rsidRDefault="00C81C35">
      <w:pPr>
        <w:rPr>
          <w:rFonts w:hint="eastAsia"/>
        </w:rPr>
      </w:pPr>
      <w:r>
        <w:rPr>
          <w:rFonts w:hint="eastAsia"/>
        </w:rPr>
        <w:t>市场现象背后的逻辑</w:t>
      </w:r>
    </w:p>
    <w:p w14:paraId="6CBD7EAF" w14:textId="77777777" w:rsidR="00C81C35" w:rsidRDefault="00C81C35">
      <w:pPr>
        <w:rPr>
          <w:rFonts w:hint="eastAsia"/>
        </w:rPr>
      </w:pPr>
      <w:r>
        <w:rPr>
          <w:rFonts w:hint="eastAsia"/>
        </w:rPr>
        <w:t>供不应求的现象背后有着复杂的经济学原理支撑。从供给方面来看，生产者可能面临原材料短缺、生产能力不足或者物流运输问题等挑战。这些问题限制了他们提高产量的能力。在需求方面，消费者的偏好变化、经济环境改善、营销策略成功等因素都可能导致对特定商品或服务的需求激增。当这些因素共同作用时，就会形成供不应求的局面。</w:t>
      </w:r>
    </w:p>
    <w:p w14:paraId="1274F537" w14:textId="77777777" w:rsidR="00C81C35" w:rsidRDefault="00C81C35">
      <w:pPr>
        <w:rPr>
          <w:rFonts w:hint="eastAsia"/>
        </w:rPr>
      </w:pPr>
    </w:p>
    <w:p w14:paraId="2F8E602B" w14:textId="77777777" w:rsidR="00C81C35" w:rsidRDefault="00C81C35">
      <w:pPr>
        <w:rPr>
          <w:rFonts w:hint="eastAsia"/>
        </w:rPr>
      </w:pPr>
    </w:p>
    <w:p w14:paraId="5FF5162B" w14:textId="77777777" w:rsidR="00C81C35" w:rsidRDefault="00C81C35">
      <w:pPr>
        <w:rPr>
          <w:rFonts w:hint="eastAsia"/>
        </w:rPr>
      </w:pPr>
      <w:r>
        <w:rPr>
          <w:rFonts w:hint="eastAsia"/>
        </w:rPr>
        <w:t>应对措施与策略</w:t>
      </w:r>
    </w:p>
    <w:p w14:paraId="058D0A77" w14:textId="77777777" w:rsidR="00C81C35" w:rsidRDefault="00C81C35">
      <w:pPr>
        <w:rPr>
          <w:rFonts w:hint="eastAsia"/>
        </w:rPr>
      </w:pPr>
      <w:r>
        <w:rPr>
          <w:rFonts w:hint="eastAsia"/>
        </w:rPr>
        <w:t>面对供不应求的情况，企业和政策制定者可以采取多种策略来缓解这一状况。对于企业而言，增加投资以扩大生产能力、优化供应链管理、采用先进的生产技术是几种可行的方法。同时，通过市场调研了解消费者需求的变化趋势，提前规划生产和库存管理也非常重要。政府层面，则可以通过提供补贴、减少税收或者简化审批程序等方式支持企业发展，促进产业升级，从而帮助解决供不应求的问题。</w:t>
      </w:r>
    </w:p>
    <w:p w14:paraId="6D71CBBD" w14:textId="77777777" w:rsidR="00C81C35" w:rsidRDefault="00C81C35">
      <w:pPr>
        <w:rPr>
          <w:rFonts w:hint="eastAsia"/>
        </w:rPr>
      </w:pPr>
    </w:p>
    <w:p w14:paraId="7CE29316" w14:textId="77777777" w:rsidR="00C81C35" w:rsidRDefault="00C81C35">
      <w:pPr>
        <w:rPr>
          <w:rFonts w:hint="eastAsia"/>
        </w:rPr>
      </w:pPr>
    </w:p>
    <w:p w14:paraId="5D1EB20D" w14:textId="77777777" w:rsidR="00C81C35" w:rsidRDefault="00C81C35">
      <w:pPr>
        <w:rPr>
          <w:rFonts w:hint="eastAsia"/>
        </w:rPr>
      </w:pPr>
      <w:r>
        <w:rPr>
          <w:rFonts w:hint="eastAsia"/>
        </w:rPr>
        <w:t>实例分析：电子产品行业</w:t>
      </w:r>
    </w:p>
    <w:p w14:paraId="36626314" w14:textId="77777777" w:rsidR="00C81C35" w:rsidRDefault="00C81C35">
      <w:pPr>
        <w:rPr>
          <w:rFonts w:hint="eastAsia"/>
        </w:rPr>
      </w:pPr>
      <w:r>
        <w:rPr>
          <w:rFonts w:hint="eastAsia"/>
        </w:rPr>
        <w:t>以近年来快速发展的电子产品行业为例，尤其是智能手机领域，经常会出现供不应求的现象。每当有新款手机发布时，由于其采用了最新的技术和设计，吸引了大量消费者的关注，导致短时间内需求猛增。然而，受限于生产线的调整速度以及关键零部件的供应能力，制造商往往难以立即满足所有消费者的购买需求。这种情况不仅考验着企业的应变能力和市场预测精准度，也为后续的产品开发和服务提升提供了宝贵的经验。</w:t>
      </w:r>
    </w:p>
    <w:p w14:paraId="7EBE1DB3" w14:textId="77777777" w:rsidR="00C81C35" w:rsidRDefault="00C81C35">
      <w:pPr>
        <w:rPr>
          <w:rFonts w:hint="eastAsia"/>
        </w:rPr>
      </w:pPr>
    </w:p>
    <w:p w14:paraId="62E09CF0" w14:textId="77777777" w:rsidR="00C81C35" w:rsidRDefault="00C81C35">
      <w:pPr>
        <w:rPr>
          <w:rFonts w:hint="eastAsia"/>
        </w:rPr>
      </w:pPr>
    </w:p>
    <w:p w14:paraId="17DFBE7B" w14:textId="77777777" w:rsidR="00C81C35" w:rsidRDefault="00C81C35">
      <w:pPr>
        <w:rPr>
          <w:rFonts w:hint="eastAsia"/>
        </w:rPr>
      </w:pPr>
      <w:r>
        <w:rPr>
          <w:rFonts w:hint="eastAsia"/>
        </w:rPr>
        <w:t>最后的总结</w:t>
      </w:r>
    </w:p>
    <w:p w14:paraId="701233B8" w14:textId="77777777" w:rsidR="00C81C35" w:rsidRDefault="00C81C35">
      <w:pPr>
        <w:rPr>
          <w:rFonts w:hint="eastAsia"/>
        </w:rPr>
      </w:pPr>
      <w:r>
        <w:rPr>
          <w:rFonts w:hint="eastAsia"/>
        </w:rPr>
        <w:t>“供不应求”的拼音“gōng bù yìng qiú”虽然只是一个简单的词汇，但它所涵盖的内容却涉及到市场运作的方方面面。理解这一概念及其背后的原因，对于企业和个人来说都具有重要的意义。无论是作为生产者还是消费者，了解如何在供不应求的情况下做出最佳决策，都将有助于实现资源的有效配置和个人利益的最大化。</w:t>
      </w:r>
    </w:p>
    <w:p w14:paraId="776FC89F" w14:textId="77777777" w:rsidR="00C81C35" w:rsidRDefault="00C81C35">
      <w:pPr>
        <w:rPr>
          <w:rFonts w:hint="eastAsia"/>
        </w:rPr>
      </w:pPr>
    </w:p>
    <w:p w14:paraId="7253BB71" w14:textId="77777777" w:rsidR="00C81C35" w:rsidRDefault="00C81C35">
      <w:pPr>
        <w:rPr>
          <w:rFonts w:hint="eastAsia"/>
        </w:rPr>
      </w:pPr>
      <w:r>
        <w:rPr>
          <w:rFonts w:hint="eastAsia"/>
        </w:rPr>
        <w:t>本文是由每日作文网(2345lzwz.com)为大家创作</w:t>
      </w:r>
    </w:p>
    <w:p w14:paraId="424F8C5A" w14:textId="16706EB4" w:rsidR="006D6486" w:rsidRDefault="006D6486"/>
    <w:sectPr w:rsidR="006D64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86"/>
    <w:rsid w:val="006D6486"/>
    <w:rsid w:val="00B33637"/>
    <w:rsid w:val="00C81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9E8CA-568A-4EA0-9A01-F38868D09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4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4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4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4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4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4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4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4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4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4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4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4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486"/>
    <w:rPr>
      <w:rFonts w:cstheme="majorBidi"/>
      <w:color w:val="2F5496" w:themeColor="accent1" w:themeShade="BF"/>
      <w:sz w:val="28"/>
      <w:szCs w:val="28"/>
    </w:rPr>
  </w:style>
  <w:style w:type="character" w:customStyle="1" w:styleId="50">
    <w:name w:val="标题 5 字符"/>
    <w:basedOn w:val="a0"/>
    <w:link w:val="5"/>
    <w:uiPriority w:val="9"/>
    <w:semiHidden/>
    <w:rsid w:val="006D6486"/>
    <w:rPr>
      <w:rFonts w:cstheme="majorBidi"/>
      <w:color w:val="2F5496" w:themeColor="accent1" w:themeShade="BF"/>
      <w:sz w:val="24"/>
    </w:rPr>
  </w:style>
  <w:style w:type="character" w:customStyle="1" w:styleId="60">
    <w:name w:val="标题 6 字符"/>
    <w:basedOn w:val="a0"/>
    <w:link w:val="6"/>
    <w:uiPriority w:val="9"/>
    <w:semiHidden/>
    <w:rsid w:val="006D6486"/>
    <w:rPr>
      <w:rFonts w:cstheme="majorBidi"/>
      <w:b/>
      <w:bCs/>
      <w:color w:val="2F5496" w:themeColor="accent1" w:themeShade="BF"/>
    </w:rPr>
  </w:style>
  <w:style w:type="character" w:customStyle="1" w:styleId="70">
    <w:name w:val="标题 7 字符"/>
    <w:basedOn w:val="a0"/>
    <w:link w:val="7"/>
    <w:uiPriority w:val="9"/>
    <w:semiHidden/>
    <w:rsid w:val="006D6486"/>
    <w:rPr>
      <w:rFonts w:cstheme="majorBidi"/>
      <w:b/>
      <w:bCs/>
      <w:color w:val="595959" w:themeColor="text1" w:themeTint="A6"/>
    </w:rPr>
  </w:style>
  <w:style w:type="character" w:customStyle="1" w:styleId="80">
    <w:name w:val="标题 8 字符"/>
    <w:basedOn w:val="a0"/>
    <w:link w:val="8"/>
    <w:uiPriority w:val="9"/>
    <w:semiHidden/>
    <w:rsid w:val="006D6486"/>
    <w:rPr>
      <w:rFonts w:cstheme="majorBidi"/>
      <w:color w:val="595959" w:themeColor="text1" w:themeTint="A6"/>
    </w:rPr>
  </w:style>
  <w:style w:type="character" w:customStyle="1" w:styleId="90">
    <w:name w:val="标题 9 字符"/>
    <w:basedOn w:val="a0"/>
    <w:link w:val="9"/>
    <w:uiPriority w:val="9"/>
    <w:semiHidden/>
    <w:rsid w:val="006D6486"/>
    <w:rPr>
      <w:rFonts w:eastAsiaTheme="majorEastAsia" w:cstheme="majorBidi"/>
      <w:color w:val="595959" w:themeColor="text1" w:themeTint="A6"/>
    </w:rPr>
  </w:style>
  <w:style w:type="paragraph" w:styleId="a3">
    <w:name w:val="Title"/>
    <w:basedOn w:val="a"/>
    <w:next w:val="a"/>
    <w:link w:val="a4"/>
    <w:uiPriority w:val="10"/>
    <w:qFormat/>
    <w:rsid w:val="006D64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4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4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4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486"/>
    <w:pPr>
      <w:spacing w:before="160"/>
      <w:jc w:val="center"/>
    </w:pPr>
    <w:rPr>
      <w:i/>
      <w:iCs/>
      <w:color w:val="404040" w:themeColor="text1" w:themeTint="BF"/>
    </w:rPr>
  </w:style>
  <w:style w:type="character" w:customStyle="1" w:styleId="a8">
    <w:name w:val="引用 字符"/>
    <w:basedOn w:val="a0"/>
    <w:link w:val="a7"/>
    <w:uiPriority w:val="29"/>
    <w:rsid w:val="006D6486"/>
    <w:rPr>
      <w:i/>
      <w:iCs/>
      <w:color w:val="404040" w:themeColor="text1" w:themeTint="BF"/>
    </w:rPr>
  </w:style>
  <w:style w:type="paragraph" w:styleId="a9">
    <w:name w:val="List Paragraph"/>
    <w:basedOn w:val="a"/>
    <w:uiPriority w:val="34"/>
    <w:qFormat/>
    <w:rsid w:val="006D6486"/>
    <w:pPr>
      <w:ind w:left="720"/>
      <w:contextualSpacing/>
    </w:pPr>
  </w:style>
  <w:style w:type="character" w:styleId="aa">
    <w:name w:val="Intense Emphasis"/>
    <w:basedOn w:val="a0"/>
    <w:uiPriority w:val="21"/>
    <w:qFormat/>
    <w:rsid w:val="006D6486"/>
    <w:rPr>
      <w:i/>
      <w:iCs/>
      <w:color w:val="2F5496" w:themeColor="accent1" w:themeShade="BF"/>
    </w:rPr>
  </w:style>
  <w:style w:type="paragraph" w:styleId="ab">
    <w:name w:val="Intense Quote"/>
    <w:basedOn w:val="a"/>
    <w:next w:val="a"/>
    <w:link w:val="ac"/>
    <w:uiPriority w:val="30"/>
    <w:qFormat/>
    <w:rsid w:val="006D64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486"/>
    <w:rPr>
      <w:i/>
      <w:iCs/>
      <w:color w:val="2F5496" w:themeColor="accent1" w:themeShade="BF"/>
    </w:rPr>
  </w:style>
  <w:style w:type="character" w:styleId="ad">
    <w:name w:val="Intense Reference"/>
    <w:basedOn w:val="a0"/>
    <w:uiPriority w:val="32"/>
    <w:qFormat/>
    <w:rsid w:val="006D64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