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A3D0" w14:textId="77777777" w:rsidR="00E11E71" w:rsidRDefault="00E11E71">
      <w:pPr>
        <w:rPr>
          <w:rFonts w:hint="eastAsia"/>
        </w:rPr>
      </w:pPr>
    </w:p>
    <w:p w14:paraId="62D4BD41" w14:textId="77777777" w:rsidR="00E11E71" w:rsidRDefault="00E11E71">
      <w:pPr>
        <w:rPr>
          <w:rFonts w:hint="eastAsia"/>
        </w:rPr>
      </w:pPr>
      <w:r>
        <w:rPr>
          <w:rFonts w:hint="eastAsia"/>
        </w:rPr>
        <w:t>口的笔顺的拼音</w:t>
      </w:r>
    </w:p>
    <w:p w14:paraId="7AB2B843" w14:textId="77777777" w:rsidR="00E11E71" w:rsidRDefault="00E11E71">
      <w:pPr>
        <w:rPr>
          <w:rFonts w:hint="eastAsia"/>
        </w:rPr>
      </w:pPr>
      <w:r>
        <w:rPr>
          <w:rFonts w:hint="eastAsia"/>
        </w:rPr>
        <w:t>汉字“口”的书写是汉语学习中非常基础且重要的部分。掌握其正确的笔顺不仅能帮助书写更加美观，还能加深对汉字结构的理解。“口”字由三划组成，按照正确的笔顺依次为：竖、横折、横。在汉语拼音中，这三个笔画分别读作：“shù”（竖）、“héng zhé”（横折）、“héng”（横）。了解并练习这些基本笔画及其拼音，对于初学者来说尤为重要。</w:t>
      </w:r>
    </w:p>
    <w:p w14:paraId="6EC4D934" w14:textId="77777777" w:rsidR="00E11E71" w:rsidRDefault="00E11E71">
      <w:pPr>
        <w:rPr>
          <w:rFonts w:hint="eastAsia"/>
        </w:rPr>
      </w:pPr>
    </w:p>
    <w:p w14:paraId="38504F66" w14:textId="77777777" w:rsidR="00E11E71" w:rsidRDefault="00E11E71">
      <w:pPr>
        <w:rPr>
          <w:rFonts w:hint="eastAsia"/>
        </w:rPr>
      </w:pPr>
    </w:p>
    <w:p w14:paraId="13A3A611" w14:textId="77777777" w:rsidR="00E11E71" w:rsidRDefault="00E11E71">
      <w:pPr>
        <w:rPr>
          <w:rFonts w:hint="eastAsia"/>
        </w:rPr>
      </w:pPr>
      <w:r>
        <w:rPr>
          <w:rFonts w:hint="eastAsia"/>
        </w:rPr>
        <w:t>竖（shù）——第一笔</w:t>
      </w:r>
    </w:p>
    <w:p w14:paraId="276C2E46" w14:textId="77777777" w:rsidR="00E11E71" w:rsidRDefault="00E11E71">
      <w:pPr>
        <w:rPr>
          <w:rFonts w:hint="eastAsia"/>
        </w:rPr>
      </w:pPr>
      <w:r>
        <w:rPr>
          <w:rFonts w:hint="eastAsia"/>
        </w:rPr>
        <w:t>“口”字的第一笔是竖（shù），它从上到下垂直书写，代表了汉字结构中的支撑元素。竖画不仅是许多汉字的基本组成部分，而且它的正确书写方式有助于提升整个汉字的平衡感和稳定性。在书写时，保持笔画直而稳是非常关键的。竖画在汉字中的应用极为广泛，几乎出现在所有类型的汉字构造中，是每个学习汉语的人必须掌握的基础笔画之一。</w:t>
      </w:r>
    </w:p>
    <w:p w14:paraId="0C1D105B" w14:textId="77777777" w:rsidR="00E11E71" w:rsidRDefault="00E11E71">
      <w:pPr>
        <w:rPr>
          <w:rFonts w:hint="eastAsia"/>
        </w:rPr>
      </w:pPr>
    </w:p>
    <w:p w14:paraId="44D5DEE8" w14:textId="77777777" w:rsidR="00E11E71" w:rsidRDefault="00E11E71">
      <w:pPr>
        <w:rPr>
          <w:rFonts w:hint="eastAsia"/>
        </w:rPr>
      </w:pPr>
    </w:p>
    <w:p w14:paraId="1F0DB1A9" w14:textId="77777777" w:rsidR="00E11E71" w:rsidRDefault="00E11E71">
      <w:pPr>
        <w:rPr>
          <w:rFonts w:hint="eastAsia"/>
        </w:rPr>
      </w:pPr>
      <w:r>
        <w:rPr>
          <w:rFonts w:hint="eastAsia"/>
        </w:rPr>
        <w:t>横折（héng zhé）——第二笔</w:t>
      </w:r>
    </w:p>
    <w:p w14:paraId="0A8DA5D2" w14:textId="77777777" w:rsidR="00E11E71" w:rsidRDefault="00E11E71">
      <w:pPr>
        <w:rPr>
          <w:rFonts w:hint="eastAsia"/>
        </w:rPr>
      </w:pPr>
      <w:r>
        <w:rPr>
          <w:rFonts w:hint="eastAsia"/>
        </w:rPr>
        <w:t>横折（héng zhé）作为“口”字的第二笔，要求先写一短横，然后向左下方折转。这个笔画结合了水平方向与垂直方向的变化，增加了书写的复杂性。横折不仅在“口”字中扮演着重要角色，还在很多其他汉字中出现，如“日”、“目”等。通过练习横折，可以增强对手腕灵活性的控制，同时提高对汉字形态变化的感知能力。</w:t>
      </w:r>
    </w:p>
    <w:p w14:paraId="02E3D73F" w14:textId="77777777" w:rsidR="00E11E71" w:rsidRDefault="00E11E71">
      <w:pPr>
        <w:rPr>
          <w:rFonts w:hint="eastAsia"/>
        </w:rPr>
      </w:pPr>
    </w:p>
    <w:p w14:paraId="1D8FF64F" w14:textId="77777777" w:rsidR="00E11E71" w:rsidRDefault="00E11E71">
      <w:pPr>
        <w:rPr>
          <w:rFonts w:hint="eastAsia"/>
        </w:rPr>
      </w:pPr>
    </w:p>
    <w:p w14:paraId="22813C9B" w14:textId="77777777" w:rsidR="00E11E71" w:rsidRDefault="00E11E71">
      <w:pPr>
        <w:rPr>
          <w:rFonts w:hint="eastAsia"/>
        </w:rPr>
      </w:pPr>
      <w:r>
        <w:rPr>
          <w:rFonts w:hint="eastAsia"/>
        </w:rPr>
        <w:t>横（héng）——第三笔</w:t>
      </w:r>
    </w:p>
    <w:p w14:paraId="12665778" w14:textId="77777777" w:rsidR="00E11E71" w:rsidRDefault="00E11E71">
      <w:pPr>
        <w:rPr>
          <w:rFonts w:hint="eastAsia"/>
        </w:rPr>
      </w:pPr>
      <w:r>
        <w:rPr>
          <w:rFonts w:hint="eastAsia"/>
        </w:rPr>
        <w:t>最后一笔是横（héng），这是一条平稳地从左至右的线段，完成了“口”字的封闭空间。这一笔画看似简单，但对于构建汉字的整体美感至关重要。横画在汉字中使用频繁，它不仅用于构成独立的字符，还常常与其他笔画组合，形成复杂的汉字结构。掌握好横画的书写技巧，能显著提升书写速度和文字的清晰度。</w:t>
      </w:r>
    </w:p>
    <w:p w14:paraId="6DC15AD4" w14:textId="77777777" w:rsidR="00E11E71" w:rsidRDefault="00E11E71">
      <w:pPr>
        <w:rPr>
          <w:rFonts w:hint="eastAsia"/>
        </w:rPr>
      </w:pPr>
    </w:p>
    <w:p w14:paraId="2F320F9D" w14:textId="77777777" w:rsidR="00E11E71" w:rsidRDefault="00E11E71">
      <w:pPr>
        <w:rPr>
          <w:rFonts w:hint="eastAsia"/>
        </w:rPr>
      </w:pPr>
    </w:p>
    <w:p w14:paraId="0F45C9BC" w14:textId="77777777" w:rsidR="00E11E71" w:rsidRDefault="00E11E71">
      <w:pPr>
        <w:rPr>
          <w:rFonts w:hint="eastAsia"/>
        </w:rPr>
      </w:pPr>
      <w:r>
        <w:rPr>
          <w:rFonts w:hint="eastAsia"/>
        </w:rPr>
        <w:t>最后的总结</w:t>
      </w:r>
    </w:p>
    <w:p w14:paraId="466F4B2B" w14:textId="77777777" w:rsidR="00E11E71" w:rsidRDefault="00E11E71">
      <w:pPr>
        <w:rPr>
          <w:rFonts w:hint="eastAsia"/>
        </w:rPr>
      </w:pPr>
      <w:r>
        <w:rPr>
          <w:rFonts w:hint="eastAsia"/>
        </w:rPr>
        <w:t>通过对“口”字笔顺的学习，我们不仅能够更好地理解汉字的构造原则，也能在实践中不断提升自己的书写技能。每一种笔画都有其独特的魅力和挑战，它们共同构成了丰富多彩的汉字世界。希望每位汉语学习者都能从最基本的笔画开始，逐步建立起对汉字深入的认识和热爱。</w:t>
      </w:r>
    </w:p>
    <w:p w14:paraId="3C56D347" w14:textId="77777777" w:rsidR="00E11E71" w:rsidRDefault="00E11E71">
      <w:pPr>
        <w:rPr>
          <w:rFonts w:hint="eastAsia"/>
        </w:rPr>
      </w:pPr>
    </w:p>
    <w:p w14:paraId="57FA17D5" w14:textId="77777777" w:rsidR="00E11E71" w:rsidRDefault="00E11E71">
      <w:pPr>
        <w:rPr>
          <w:rFonts w:hint="eastAsia"/>
        </w:rPr>
      </w:pPr>
    </w:p>
    <w:p w14:paraId="7DC8A334" w14:textId="77777777" w:rsidR="00E11E71" w:rsidRDefault="00E11E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DBFF6B" w14:textId="30711894" w:rsidR="00484821" w:rsidRDefault="00484821"/>
    <w:sectPr w:rsidR="0048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21"/>
    <w:rsid w:val="00484821"/>
    <w:rsid w:val="00B33637"/>
    <w:rsid w:val="00E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C366-A1AD-4E1F-945E-4D77477A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