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C0E1" w14:textId="77777777" w:rsidR="00810C9F" w:rsidRDefault="00810C9F">
      <w:pPr>
        <w:rPr>
          <w:rFonts w:hint="eastAsia"/>
        </w:rPr>
      </w:pPr>
    </w:p>
    <w:p w14:paraId="2B9222ED" w14:textId="77777777" w:rsidR="00810C9F" w:rsidRDefault="00810C9F">
      <w:pPr>
        <w:rPr>
          <w:rFonts w:hint="eastAsia"/>
        </w:rPr>
      </w:pPr>
      <w:r>
        <w:rPr>
          <w:rFonts w:hint="eastAsia"/>
        </w:rPr>
        <w:t>喊怎么的拼音</w:t>
      </w:r>
    </w:p>
    <w:p w14:paraId="1D92E474" w14:textId="77777777" w:rsidR="00810C9F" w:rsidRDefault="00810C9F">
      <w:pPr>
        <w:rPr>
          <w:rFonts w:hint="eastAsia"/>
        </w:rPr>
      </w:pPr>
      <w:r>
        <w:rPr>
          <w:rFonts w:hint="eastAsia"/>
        </w:rPr>
        <w:t>喊，这个在中文里充满力量与情感的动词，其拼音是“hǎn”。喊叫或呼喊是一种人类表达情感、传递信息的重要方式。无论是在日常交流中，还是特殊情境下，喊都承载着人们丰富的情感和意图。它不仅仅是一个简单的发音动作，更是文化和社会互动的一部分。</w:t>
      </w:r>
    </w:p>
    <w:p w14:paraId="332F6031" w14:textId="77777777" w:rsidR="00810C9F" w:rsidRDefault="00810C9F">
      <w:pPr>
        <w:rPr>
          <w:rFonts w:hint="eastAsia"/>
        </w:rPr>
      </w:pPr>
    </w:p>
    <w:p w14:paraId="397AA1C5" w14:textId="77777777" w:rsidR="00810C9F" w:rsidRDefault="00810C9F">
      <w:pPr>
        <w:rPr>
          <w:rFonts w:hint="eastAsia"/>
        </w:rPr>
      </w:pPr>
    </w:p>
    <w:p w14:paraId="0C0E1B7A" w14:textId="77777777" w:rsidR="00810C9F" w:rsidRDefault="00810C9F">
      <w:pPr>
        <w:rPr>
          <w:rFonts w:hint="eastAsia"/>
        </w:rPr>
      </w:pPr>
      <w:r>
        <w:rPr>
          <w:rFonts w:hint="eastAsia"/>
        </w:rPr>
        <w:t>喊的文化背景</w:t>
      </w:r>
    </w:p>
    <w:p w14:paraId="531DEEBA" w14:textId="77777777" w:rsidR="00810C9F" w:rsidRDefault="00810C9F">
      <w:pPr>
        <w:rPr>
          <w:rFonts w:hint="eastAsia"/>
        </w:rPr>
      </w:pPr>
      <w:r>
        <w:rPr>
          <w:rFonts w:hint="eastAsia"/>
        </w:rPr>
        <w:t>在中国的历史长河中，喊有着多样的表现形式和深刻的文化意义。从古代战场上的呐喊助威，到现代体育赛事中的加油声，喊一直是团结人心、鼓舞士气的关键元素。例如，在传统的舞龙舞狮表演中，观众的喝彩声和欢呼声能极大地提升现场气氛，增强表演的魅力。喊山也是一种古老的传统活动，通过向大自然大声呼喊，来表达人们对美好生活的向往和对自然的敬畏之情。</w:t>
      </w:r>
    </w:p>
    <w:p w14:paraId="713A84D3" w14:textId="77777777" w:rsidR="00810C9F" w:rsidRDefault="00810C9F">
      <w:pPr>
        <w:rPr>
          <w:rFonts w:hint="eastAsia"/>
        </w:rPr>
      </w:pPr>
    </w:p>
    <w:p w14:paraId="2C517A84" w14:textId="77777777" w:rsidR="00810C9F" w:rsidRDefault="00810C9F">
      <w:pPr>
        <w:rPr>
          <w:rFonts w:hint="eastAsia"/>
        </w:rPr>
      </w:pPr>
    </w:p>
    <w:p w14:paraId="46108EC4" w14:textId="77777777" w:rsidR="00810C9F" w:rsidRDefault="00810C9F">
      <w:pPr>
        <w:rPr>
          <w:rFonts w:hint="eastAsia"/>
        </w:rPr>
      </w:pPr>
      <w:r>
        <w:rPr>
          <w:rFonts w:hint="eastAsia"/>
        </w:rPr>
        <w:t>喊在日常生活中的应用</w:t>
      </w:r>
    </w:p>
    <w:p w14:paraId="69498657" w14:textId="77777777" w:rsidR="00810C9F" w:rsidRDefault="00810C9F">
      <w:pPr>
        <w:rPr>
          <w:rFonts w:hint="eastAsia"/>
        </w:rPr>
      </w:pPr>
      <w:r>
        <w:rPr>
          <w:rFonts w:hint="eastAsia"/>
        </w:rPr>
        <w:t>日常生活中，我们经常使用喊来传达各种信息和情感。比如，在紧急情况下，人们会用喊来求救；在寻找朋友时，我们会大声呼喊对方的名字；在表达强烈的情感如愤怒、兴奋或是惊喜时，也常常会不自觉地提高声音。这些行为都是人类自然反应的一部分，也是沟通交流的一种重要方式。</w:t>
      </w:r>
    </w:p>
    <w:p w14:paraId="3D7CD36C" w14:textId="77777777" w:rsidR="00810C9F" w:rsidRDefault="00810C9F">
      <w:pPr>
        <w:rPr>
          <w:rFonts w:hint="eastAsia"/>
        </w:rPr>
      </w:pPr>
    </w:p>
    <w:p w14:paraId="2152C836" w14:textId="77777777" w:rsidR="00810C9F" w:rsidRDefault="00810C9F">
      <w:pPr>
        <w:rPr>
          <w:rFonts w:hint="eastAsia"/>
        </w:rPr>
      </w:pPr>
    </w:p>
    <w:p w14:paraId="0BA000C5" w14:textId="77777777" w:rsidR="00810C9F" w:rsidRDefault="00810C9F">
      <w:pPr>
        <w:rPr>
          <w:rFonts w:hint="eastAsia"/>
        </w:rPr>
      </w:pPr>
      <w:r>
        <w:rPr>
          <w:rFonts w:hint="eastAsia"/>
        </w:rPr>
        <w:t>学习喊的正确发音</w:t>
      </w:r>
    </w:p>
    <w:p w14:paraId="765113D0" w14:textId="77777777" w:rsidR="00810C9F" w:rsidRDefault="00810C9F">
      <w:pPr>
        <w:rPr>
          <w:rFonts w:hint="eastAsia"/>
        </w:rPr>
      </w:pPr>
      <w:r>
        <w:rPr>
          <w:rFonts w:hint="eastAsia"/>
        </w:rPr>
        <w:t>对于汉语学习者来说，准确掌握“喊”的发音是非常重要的。"hǎn"的声母是"h"，这是一个清喉擦音，发音时需要轻微收紧喉咙，让气息摩擦而出。韵母“an”则是一个前鼻音，发音时舌尖需触碰上前牙龈，同时开口度适中。练习时可以先单独发出"h"和"an"的声音，然后再将两者结合起来，逐渐达到自然流畅的发音效果。</w:t>
      </w:r>
    </w:p>
    <w:p w14:paraId="74978E59" w14:textId="77777777" w:rsidR="00810C9F" w:rsidRDefault="00810C9F">
      <w:pPr>
        <w:rPr>
          <w:rFonts w:hint="eastAsia"/>
        </w:rPr>
      </w:pPr>
    </w:p>
    <w:p w14:paraId="392C24E8" w14:textId="77777777" w:rsidR="00810C9F" w:rsidRDefault="00810C9F">
      <w:pPr>
        <w:rPr>
          <w:rFonts w:hint="eastAsia"/>
        </w:rPr>
      </w:pPr>
    </w:p>
    <w:p w14:paraId="5FAFC7BB" w14:textId="77777777" w:rsidR="00810C9F" w:rsidRDefault="00810C9F">
      <w:pPr>
        <w:rPr>
          <w:rFonts w:hint="eastAsia"/>
        </w:rPr>
      </w:pPr>
      <w:r>
        <w:rPr>
          <w:rFonts w:hint="eastAsia"/>
        </w:rPr>
        <w:t>最后的总结</w:t>
      </w:r>
    </w:p>
    <w:p w14:paraId="6B4DB11D" w14:textId="77777777" w:rsidR="00810C9F" w:rsidRDefault="00810C9F">
      <w:pPr>
        <w:rPr>
          <w:rFonts w:hint="eastAsia"/>
        </w:rPr>
      </w:pPr>
      <w:r>
        <w:rPr>
          <w:rFonts w:hint="eastAsia"/>
        </w:rPr>
        <w:t>“喊”不仅是一种语言现象，更是一种文化和情感的体现。了解它的拼音、文化背景以及在日常生活中的应用，不仅能帮助我们更好地掌握这门语言，还能让我们更加深入地理解中国文化的深厚底蕴。通过喊，我们可以感受到人类情感的力量，体验到社会交往中的温暖与活力。</w:t>
      </w:r>
    </w:p>
    <w:p w14:paraId="2DF997FF" w14:textId="77777777" w:rsidR="00810C9F" w:rsidRDefault="00810C9F">
      <w:pPr>
        <w:rPr>
          <w:rFonts w:hint="eastAsia"/>
        </w:rPr>
      </w:pPr>
    </w:p>
    <w:p w14:paraId="13934621" w14:textId="77777777" w:rsidR="00810C9F" w:rsidRDefault="00810C9F">
      <w:pPr>
        <w:rPr>
          <w:rFonts w:hint="eastAsia"/>
        </w:rPr>
      </w:pPr>
    </w:p>
    <w:p w14:paraId="10950786" w14:textId="77777777" w:rsidR="00810C9F" w:rsidRDefault="00810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8585F" w14:textId="6515CE37" w:rsidR="000A1E56" w:rsidRDefault="000A1E56"/>
    <w:sectPr w:rsidR="000A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56"/>
    <w:rsid w:val="000A1E56"/>
    <w:rsid w:val="00810C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36E86-AADA-42A1-91F1-C58E4337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