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901D" w14:textId="77777777" w:rsidR="00310EAC" w:rsidRDefault="00310EAC">
      <w:pPr>
        <w:rPr>
          <w:rFonts w:hint="eastAsia"/>
        </w:rPr>
      </w:pPr>
    </w:p>
    <w:p w14:paraId="6DCD695F" w14:textId="77777777" w:rsidR="00310EAC" w:rsidRDefault="00310EAC">
      <w:pPr>
        <w:rPr>
          <w:rFonts w:hint="eastAsia"/>
        </w:rPr>
      </w:pPr>
      <w:r>
        <w:rPr>
          <w:rFonts w:hint="eastAsia"/>
        </w:rPr>
        <w:t>喊的拼音和组词</w:t>
      </w:r>
    </w:p>
    <w:p w14:paraId="30FB4FA9" w14:textId="77777777" w:rsidR="00310EAC" w:rsidRDefault="00310EAC">
      <w:pPr>
        <w:rPr>
          <w:rFonts w:hint="eastAsia"/>
        </w:rPr>
      </w:pPr>
      <w:r>
        <w:rPr>
          <w:rFonts w:hint="eastAsia"/>
        </w:rPr>
        <w:t>喊，作为汉字之一，承载着丰富的文化内涵与语言魅力。其拼音为“hǎn”，在汉语中属于第三声，具有独特的发音特点。通过了解“喊”的拼音，不仅可以帮助我们准确地进行汉字学习，还能加深对汉语语音系统的理解。</w:t>
      </w:r>
    </w:p>
    <w:p w14:paraId="131AE5E7" w14:textId="77777777" w:rsidR="00310EAC" w:rsidRDefault="00310EAC">
      <w:pPr>
        <w:rPr>
          <w:rFonts w:hint="eastAsia"/>
        </w:rPr>
      </w:pPr>
    </w:p>
    <w:p w14:paraId="37BAABC7" w14:textId="77777777" w:rsidR="00310EAC" w:rsidRDefault="00310EAC">
      <w:pPr>
        <w:rPr>
          <w:rFonts w:hint="eastAsia"/>
        </w:rPr>
      </w:pPr>
    </w:p>
    <w:p w14:paraId="74FDF3A0" w14:textId="77777777" w:rsidR="00310EAC" w:rsidRDefault="00310EAC">
      <w:pPr>
        <w:rPr>
          <w:rFonts w:hint="eastAsia"/>
        </w:rPr>
      </w:pPr>
      <w:r>
        <w:rPr>
          <w:rFonts w:hint="eastAsia"/>
        </w:rPr>
        <w:t>一、“喊”的基本含义</w:t>
      </w:r>
    </w:p>
    <w:p w14:paraId="184412B7" w14:textId="77777777" w:rsidR="00310EAC" w:rsidRDefault="00310EAC">
      <w:pPr>
        <w:rPr>
          <w:rFonts w:hint="eastAsia"/>
        </w:rPr>
      </w:pPr>
      <w:r>
        <w:rPr>
          <w:rFonts w:hint="eastAsia"/>
        </w:rPr>
        <w:t>“喊”字最基本的意思是大声叫或呼喊，如“大喊一声”。这种用法广泛应用于日常生活中，无论是表达情感、寻求帮助还是引起注意时都可能会用到。例如，在空旷的地方迷路了，人们通常会尝试通过“喊”的方式来获得他人的注意从而得到援助。</w:t>
      </w:r>
    </w:p>
    <w:p w14:paraId="2C11F70C" w14:textId="77777777" w:rsidR="00310EAC" w:rsidRDefault="00310EAC">
      <w:pPr>
        <w:rPr>
          <w:rFonts w:hint="eastAsia"/>
        </w:rPr>
      </w:pPr>
    </w:p>
    <w:p w14:paraId="3DD7C8DF" w14:textId="77777777" w:rsidR="00310EAC" w:rsidRDefault="00310EAC">
      <w:pPr>
        <w:rPr>
          <w:rFonts w:hint="eastAsia"/>
        </w:rPr>
      </w:pPr>
    </w:p>
    <w:p w14:paraId="6BACF572" w14:textId="77777777" w:rsidR="00310EAC" w:rsidRDefault="00310EAC">
      <w:pPr>
        <w:rPr>
          <w:rFonts w:hint="eastAsia"/>
        </w:rPr>
      </w:pPr>
      <w:r>
        <w:rPr>
          <w:rFonts w:hint="eastAsia"/>
        </w:rPr>
        <w:t>二、“喊”的组词示例</w:t>
      </w:r>
    </w:p>
    <w:p w14:paraId="55D87620" w14:textId="77777777" w:rsidR="00310EAC" w:rsidRDefault="00310EAC">
      <w:pPr>
        <w:rPr>
          <w:rFonts w:hint="eastAsia"/>
        </w:rPr>
      </w:pPr>
      <w:r>
        <w:rPr>
          <w:rFonts w:hint="eastAsia"/>
        </w:rPr>
        <w:t>围绕“喊”字可以组成许多词汇，每个词汇都有其特定的语境和意义。“喊话”就是其中一个例子，它指的是向某人或者某些人传达信息的一种方式，特别是在公共场合或是需要跨越一定距离交流的时候。“喊冤”则是指当个人遭受不公对待时，通过大声疾呼自己的冤屈以期求得公正对待。“呐喊”不仅限于声音上的高呼，更蕴含了一种精神层面的支持与鼓励，比如在运动场上为运动员加油助威。</w:t>
      </w:r>
    </w:p>
    <w:p w14:paraId="51122724" w14:textId="77777777" w:rsidR="00310EAC" w:rsidRDefault="00310EAC">
      <w:pPr>
        <w:rPr>
          <w:rFonts w:hint="eastAsia"/>
        </w:rPr>
      </w:pPr>
    </w:p>
    <w:p w14:paraId="4D8EA85A" w14:textId="77777777" w:rsidR="00310EAC" w:rsidRDefault="00310EAC">
      <w:pPr>
        <w:rPr>
          <w:rFonts w:hint="eastAsia"/>
        </w:rPr>
      </w:pPr>
    </w:p>
    <w:p w14:paraId="6D01AE1C" w14:textId="77777777" w:rsidR="00310EAC" w:rsidRDefault="00310EAC">
      <w:pPr>
        <w:rPr>
          <w:rFonts w:hint="eastAsia"/>
        </w:rPr>
      </w:pPr>
      <w:r>
        <w:rPr>
          <w:rFonts w:hint="eastAsia"/>
        </w:rPr>
        <w:t>三、“喊”字的文化背景及应用</w:t>
      </w:r>
    </w:p>
    <w:p w14:paraId="7FEB36EF" w14:textId="77777777" w:rsidR="00310EAC" w:rsidRDefault="00310EAC">
      <w:pPr>
        <w:rPr>
          <w:rFonts w:hint="eastAsia"/>
        </w:rPr>
      </w:pPr>
      <w:r>
        <w:rPr>
          <w:rFonts w:hint="eastAsia"/>
        </w:rPr>
        <w:t>在中国传统文化里，“喊”也有着特殊的意义。古代战场上士兵们的冲锋呐喊不仅能增强己方士气，还可能震慑敌人。现代社会中，“喊”同样扮演着重要角色，从集体活动中的口号统一，到紧急情况下的求助信号，无不体现着这一简单动作背后的复杂社会功能。同时，在文学创作中，“喊”也常被用来描绘人物的性格特征或推动情节发展。</w:t>
      </w:r>
    </w:p>
    <w:p w14:paraId="19DCE291" w14:textId="77777777" w:rsidR="00310EAC" w:rsidRDefault="00310EAC">
      <w:pPr>
        <w:rPr>
          <w:rFonts w:hint="eastAsia"/>
        </w:rPr>
      </w:pPr>
    </w:p>
    <w:p w14:paraId="15DEE76C" w14:textId="77777777" w:rsidR="00310EAC" w:rsidRDefault="00310EAC">
      <w:pPr>
        <w:rPr>
          <w:rFonts w:hint="eastAsia"/>
        </w:rPr>
      </w:pPr>
    </w:p>
    <w:p w14:paraId="58161EDE" w14:textId="77777777" w:rsidR="00310EAC" w:rsidRDefault="00310EAC">
      <w:pPr>
        <w:rPr>
          <w:rFonts w:hint="eastAsia"/>
        </w:rPr>
      </w:pPr>
      <w:r>
        <w:rPr>
          <w:rFonts w:hint="eastAsia"/>
        </w:rPr>
        <w:t>四、“喊”与其他相似字的比较</w:t>
      </w:r>
    </w:p>
    <w:p w14:paraId="35DA5E6C" w14:textId="77777777" w:rsidR="00310EAC" w:rsidRDefault="00310EAC">
      <w:pPr>
        <w:rPr>
          <w:rFonts w:hint="eastAsia"/>
        </w:rPr>
      </w:pPr>
      <w:r>
        <w:rPr>
          <w:rFonts w:hint="eastAsia"/>
        </w:rPr>
        <w:t>值得注意的是，“喊”与其他表示发声动作的汉字如“叫”、“呼”等存在一定的区别。“叫”更多强调发出声音的行为本身；而“呼”则侧重于气息的运用，有时带有召集或呼唤之意。相比之下，“喊”更注重音量和力度，往往伴随着强烈的情感表达。正确区分这些近义词有助于提高语言表达的准确性。</w:t>
      </w:r>
    </w:p>
    <w:p w14:paraId="66F0F062" w14:textId="77777777" w:rsidR="00310EAC" w:rsidRDefault="00310EAC">
      <w:pPr>
        <w:rPr>
          <w:rFonts w:hint="eastAsia"/>
        </w:rPr>
      </w:pPr>
    </w:p>
    <w:p w14:paraId="4EFEF3A7" w14:textId="77777777" w:rsidR="00310EAC" w:rsidRDefault="00310EAC">
      <w:pPr>
        <w:rPr>
          <w:rFonts w:hint="eastAsia"/>
        </w:rPr>
      </w:pPr>
    </w:p>
    <w:p w14:paraId="1C17A0DC" w14:textId="77777777" w:rsidR="00310EAC" w:rsidRDefault="00310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D26AC" w14:textId="2543260E" w:rsidR="005F2024" w:rsidRDefault="005F2024"/>
    <w:sectPr w:rsidR="005F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24"/>
    <w:rsid w:val="00310EAC"/>
    <w:rsid w:val="005F20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8E5C-0187-4C20-93E6-F1247993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