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8C391" w14:textId="77777777" w:rsidR="00B05AA0" w:rsidRDefault="00B05AA0">
      <w:pPr>
        <w:rPr>
          <w:rFonts w:hint="eastAsia"/>
        </w:rPr>
      </w:pPr>
    </w:p>
    <w:p w14:paraId="1046EEFD" w14:textId="77777777" w:rsidR="00B05AA0" w:rsidRDefault="00B05AA0">
      <w:pPr>
        <w:rPr>
          <w:rFonts w:hint="eastAsia"/>
        </w:rPr>
      </w:pPr>
      <w:r>
        <w:rPr>
          <w:rFonts w:hint="eastAsia"/>
        </w:rPr>
        <w:t>横死他乡的拼音</w:t>
      </w:r>
    </w:p>
    <w:p w14:paraId="36DA72A6" w14:textId="77777777" w:rsidR="00B05AA0" w:rsidRDefault="00B05AA0">
      <w:pPr>
        <w:rPr>
          <w:rFonts w:hint="eastAsia"/>
        </w:rPr>
      </w:pPr>
      <w:r>
        <w:rPr>
          <w:rFonts w:hint="eastAsia"/>
        </w:rPr>
        <w:t>横死他乡“héng sǐ tā xiāng”，这个词汇描绘了一种令人悲痛的情境，指的是一个人在远离家乡的地方因意外或者非自然原因不幸去世。这种现象自古以来就存在于人类社会中，无论是由于战争、探险、工作迁移还是其他各种原因，许多人离开了自己的故乡，在陌生的土地上生活、工作乃至遭遇不幸。</w:t>
      </w:r>
    </w:p>
    <w:p w14:paraId="73253E3F" w14:textId="77777777" w:rsidR="00B05AA0" w:rsidRDefault="00B05AA0">
      <w:pPr>
        <w:rPr>
          <w:rFonts w:hint="eastAsia"/>
        </w:rPr>
      </w:pPr>
    </w:p>
    <w:p w14:paraId="6D046180" w14:textId="77777777" w:rsidR="00B05AA0" w:rsidRDefault="00B05AA0">
      <w:pPr>
        <w:rPr>
          <w:rFonts w:hint="eastAsia"/>
        </w:rPr>
      </w:pPr>
    </w:p>
    <w:p w14:paraId="6E43FAF2" w14:textId="77777777" w:rsidR="00B05AA0" w:rsidRDefault="00B05AA0">
      <w:pPr>
        <w:rPr>
          <w:rFonts w:hint="eastAsia"/>
        </w:rPr>
      </w:pPr>
      <w:r>
        <w:rPr>
          <w:rFonts w:hint="eastAsia"/>
        </w:rPr>
        <w:t>历史中的横死他乡</w:t>
      </w:r>
    </w:p>
    <w:p w14:paraId="00CD9AE3" w14:textId="77777777" w:rsidR="00B05AA0" w:rsidRDefault="00B05AA0">
      <w:pPr>
        <w:rPr>
          <w:rFonts w:hint="eastAsia"/>
        </w:rPr>
      </w:pPr>
      <w:r>
        <w:rPr>
          <w:rFonts w:hint="eastAsia"/>
        </w:rPr>
        <w:t>历史上，无数英雄豪杰因为征战而横死他乡。比如在古代，许多士兵为了保卫国家，不得不远离家乡，奔赴边疆或异国作战，很多人因此再也未能回到故土。这些为国捐躯的战士们，他们的英勇事迹被后人传颂，成为民族精神的一部分。同时，也有不少商人、学者、旅行家等因探索未知的世界而在旅途中失去了生命，他们的故事充满了对未知的好奇和勇气，也反映了当时的社会背景和人文风貌。</w:t>
      </w:r>
    </w:p>
    <w:p w14:paraId="3E957BA7" w14:textId="77777777" w:rsidR="00B05AA0" w:rsidRDefault="00B05AA0">
      <w:pPr>
        <w:rPr>
          <w:rFonts w:hint="eastAsia"/>
        </w:rPr>
      </w:pPr>
    </w:p>
    <w:p w14:paraId="5A9A280B" w14:textId="77777777" w:rsidR="00B05AA0" w:rsidRDefault="00B05AA0">
      <w:pPr>
        <w:rPr>
          <w:rFonts w:hint="eastAsia"/>
        </w:rPr>
      </w:pPr>
    </w:p>
    <w:p w14:paraId="6534DC5D" w14:textId="77777777" w:rsidR="00B05AA0" w:rsidRDefault="00B05AA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106D141" w14:textId="77777777" w:rsidR="00B05AA0" w:rsidRDefault="00B05AA0">
      <w:pPr>
        <w:rPr>
          <w:rFonts w:hint="eastAsia"/>
        </w:rPr>
      </w:pPr>
      <w:r>
        <w:rPr>
          <w:rFonts w:hint="eastAsia"/>
        </w:rPr>
        <w:t>在现代社会，“横死他乡”这一概念更多地与外出务工人员、留学生以及国际旅行者相关联。随着全球化的发展，越来越多的人选择离开家乡到外地甚至国外寻求更好的发展机会。然而，在这个过程中，一些人可能会遇到交通事故、疾病或其他突发事件，导致悲剧的发生。这不仅给个人家庭带来巨大的伤痛，也让社会更加关注如何保障在外人员的安全问题。</w:t>
      </w:r>
    </w:p>
    <w:p w14:paraId="1D4282EB" w14:textId="77777777" w:rsidR="00B05AA0" w:rsidRDefault="00B05AA0">
      <w:pPr>
        <w:rPr>
          <w:rFonts w:hint="eastAsia"/>
        </w:rPr>
      </w:pPr>
    </w:p>
    <w:p w14:paraId="29F94534" w14:textId="77777777" w:rsidR="00B05AA0" w:rsidRDefault="00B05AA0">
      <w:pPr>
        <w:rPr>
          <w:rFonts w:hint="eastAsia"/>
        </w:rPr>
      </w:pPr>
    </w:p>
    <w:p w14:paraId="77445426" w14:textId="77777777" w:rsidR="00B05AA0" w:rsidRDefault="00B05AA0">
      <w:pPr>
        <w:rPr>
          <w:rFonts w:hint="eastAsia"/>
        </w:rPr>
      </w:pPr>
      <w:r>
        <w:rPr>
          <w:rFonts w:hint="eastAsia"/>
        </w:rPr>
        <w:t>文化意义与心理影响</w:t>
      </w:r>
    </w:p>
    <w:p w14:paraId="792D250F" w14:textId="77777777" w:rsidR="00B05AA0" w:rsidRDefault="00B05AA0">
      <w:pPr>
        <w:rPr>
          <w:rFonts w:hint="eastAsia"/>
        </w:rPr>
      </w:pPr>
      <w:r>
        <w:rPr>
          <w:rFonts w:hint="eastAsia"/>
        </w:rPr>
        <w:t>从文化角度来看，“横死他乡”往往蕴含着浓厚的思乡情感和对生命的敬畏之情。对于那些身处异乡的人来说，家乡不仅是地理上的一个地点，更是心灵的寄托。一旦发生不幸，无法落叶归根则显得尤为悲哀。而对于留在家乡的人来说，亲人朋友的离去无疑是一次沉重的打击，他们不仅要承受失去亲人的痛苦，还要面对处理身后事的各种困难。</w:t>
      </w:r>
    </w:p>
    <w:p w14:paraId="47DDDC34" w14:textId="77777777" w:rsidR="00B05AA0" w:rsidRDefault="00B05AA0">
      <w:pPr>
        <w:rPr>
          <w:rFonts w:hint="eastAsia"/>
        </w:rPr>
      </w:pPr>
    </w:p>
    <w:p w14:paraId="5F75BDE8" w14:textId="77777777" w:rsidR="00B05AA0" w:rsidRDefault="00B05AA0">
      <w:pPr>
        <w:rPr>
          <w:rFonts w:hint="eastAsia"/>
        </w:rPr>
      </w:pPr>
    </w:p>
    <w:p w14:paraId="6F67A675" w14:textId="77777777" w:rsidR="00B05AA0" w:rsidRDefault="00B05AA0">
      <w:pPr>
        <w:rPr>
          <w:rFonts w:hint="eastAsia"/>
        </w:rPr>
      </w:pPr>
      <w:r>
        <w:rPr>
          <w:rFonts w:hint="eastAsia"/>
        </w:rPr>
        <w:t>预防措施与支持系统</w:t>
      </w:r>
    </w:p>
    <w:p w14:paraId="1B0725E9" w14:textId="77777777" w:rsidR="00B05AA0" w:rsidRDefault="00B05AA0">
      <w:pPr>
        <w:rPr>
          <w:rFonts w:hint="eastAsia"/>
        </w:rPr>
      </w:pPr>
      <w:r>
        <w:rPr>
          <w:rFonts w:hint="eastAsia"/>
        </w:rPr>
        <w:t>为了避免此类悲剧的发生，社会各界都在努力提供帮助和支持。政府机构加强了对外出务工人员的安全教育，提高了应对紧急情况的能力；企业也为员工提供了更好的安全保障措施；同时，国际间的合作也在不断加深，旨在为海外公民提供更多保护。随着科技的进步，人们可以更容易地与远方的家人保持联系，这也一定程度上缓解了人们的孤独感和不安全感。</w:t>
      </w:r>
    </w:p>
    <w:p w14:paraId="2911EF2A" w14:textId="77777777" w:rsidR="00B05AA0" w:rsidRDefault="00B05AA0">
      <w:pPr>
        <w:rPr>
          <w:rFonts w:hint="eastAsia"/>
        </w:rPr>
      </w:pPr>
    </w:p>
    <w:p w14:paraId="14A0790D" w14:textId="77777777" w:rsidR="00B05AA0" w:rsidRDefault="00B05AA0">
      <w:pPr>
        <w:rPr>
          <w:rFonts w:hint="eastAsia"/>
        </w:rPr>
      </w:pPr>
    </w:p>
    <w:p w14:paraId="1161228B" w14:textId="77777777" w:rsidR="00B05AA0" w:rsidRDefault="00B05A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164713" w14:textId="6B50AF47" w:rsidR="00656DB7" w:rsidRDefault="00656DB7"/>
    <w:sectPr w:rsidR="00656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B7"/>
    <w:rsid w:val="00656DB7"/>
    <w:rsid w:val="00B05A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139CE-D8B0-495D-A718-BC0341E1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