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7B16" w14:textId="77777777" w:rsidR="00027FC0" w:rsidRDefault="00027FC0">
      <w:pPr>
        <w:rPr>
          <w:rFonts w:hint="eastAsia"/>
        </w:rPr>
      </w:pPr>
    </w:p>
    <w:p w14:paraId="06A2D5DC" w14:textId="77777777" w:rsidR="00027FC0" w:rsidRDefault="00027FC0">
      <w:pPr>
        <w:rPr>
          <w:rFonts w:hint="eastAsia"/>
        </w:rPr>
      </w:pPr>
      <w:r>
        <w:rPr>
          <w:rFonts w:hint="eastAsia"/>
        </w:rPr>
        <w:t>狂风组词的拼音</w:t>
      </w:r>
    </w:p>
    <w:p w14:paraId="1AD06F7D" w14:textId="77777777" w:rsidR="00027FC0" w:rsidRDefault="00027FC0">
      <w:pPr>
        <w:rPr>
          <w:rFonts w:hint="eastAsia"/>
        </w:rPr>
      </w:pPr>
      <w:r>
        <w:rPr>
          <w:rFonts w:hint="eastAsia"/>
        </w:rPr>
        <w:t>狂风组词，顾名思义，是围绕“狂风”这一主题进行词汇组合与创造。在汉语中，“狂风”的拼音为“kuáng fēng”，其中“狂”读作 kuáng，意指强烈、激烈的状态；而“风”则读作 fēng，指的是空气流动的现象。通过这两个字的组合，我们不仅能够感受到自然界的力量，也能从语言学的角度深入探讨它们背后的文化意义和表达方式。</w:t>
      </w:r>
    </w:p>
    <w:p w14:paraId="605FB4F2" w14:textId="77777777" w:rsidR="00027FC0" w:rsidRDefault="00027FC0">
      <w:pPr>
        <w:rPr>
          <w:rFonts w:hint="eastAsia"/>
        </w:rPr>
      </w:pPr>
    </w:p>
    <w:p w14:paraId="682BFA31" w14:textId="77777777" w:rsidR="00027FC0" w:rsidRDefault="00027FC0">
      <w:pPr>
        <w:rPr>
          <w:rFonts w:hint="eastAsia"/>
        </w:rPr>
      </w:pPr>
    </w:p>
    <w:p w14:paraId="3E217F78" w14:textId="77777777" w:rsidR="00027FC0" w:rsidRDefault="00027FC0">
      <w:pPr>
        <w:rPr>
          <w:rFonts w:hint="eastAsia"/>
        </w:rPr>
      </w:pPr>
      <w:r>
        <w:rPr>
          <w:rFonts w:hint="eastAsia"/>
        </w:rPr>
        <w:t>自然现象中的狂风</w:t>
      </w:r>
    </w:p>
    <w:p w14:paraId="15E3AB05" w14:textId="77777777" w:rsidR="00027FC0" w:rsidRDefault="00027FC0">
      <w:pPr>
        <w:rPr>
          <w:rFonts w:hint="eastAsia"/>
        </w:rPr>
      </w:pPr>
      <w:r>
        <w:rPr>
          <w:rFonts w:hint="eastAsia"/>
        </w:rPr>
        <w:t>在日常生活中，“狂风”往往用来形容强风或暴风天气。这种天气条件下，风速极快且力量巨大，足以对人类生活造成影响，如树木倒伏、建筑物受损等。当人们谈论“kuáng fēng”时，除了描述自然现象外，也常用于比喻动荡不安的社会环境或是人心浮动的情绪状态。因此，“狂风”一词不仅仅是对自然现象的描绘，更是一种情感和社会状态的象征。</w:t>
      </w:r>
    </w:p>
    <w:p w14:paraId="492F6BDB" w14:textId="77777777" w:rsidR="00027FC0" w:rsidRDefault="00027FC0">
      <w:pPr>
        <w:rPr>
          <w:rFonts w:hint="eastAsia"/>
        </w:rPr>
      </w:pPr>
    </w:p>
    <w:p w14:paraId="101B538C" w14:textId="77777777" w:rsidR="00027FC0" w:rsidRDefault="00027FC0">
      <w:pPr>
        <w:rPr>
          <w:rFonts w:hint="eastAsia"/>
        </w:rPr>
      </w:pPr>
    </w:p>
    <w:p w14:paraId="36F8DDFD" w14:textId="77777777" w:rsidR="00027FC0" w:rsidRDefault="00027FC0">
      <w:pPr>
        <w:rPr>
          <w:rFonts w:hint="eastAsia"/>
        </w:rPr>
      </w:pPr>
      <w:r>
        <w:rPr>
          <w:rFonts w:hint="eastAsia"/>
        </w:rPr>
        <w:t>狂风组词的语言魅力</w:t>
      </w:r>
    </w:p>
    <w:p w14:paraId="0833B72D" w14:textId="77777777" w:rsidR="00027FC0" w:rsidRDefault="00027FC0">
      <w:pPr>
        <w:rPr>
          <w:rFonts w:hint="eastAsia"/>
        </w:rPr>
      </w:pPr>
      <w:r>
        <w:rPr>
          <w:rFonts w:hint="eastAsia"/>
        </w:rPr>
        <w:t>汉语作为世界上最古老的文字之一，其独特的构词法使得像“狂风”这样的词语具有丰富的表现力。通过对“狂风”进行组词，可以创造出诸如“狂风骤雨”（kuáng fēng zhòu yǔ）、“狂风怒号”（kuáng fēng nù háo）等生动形象的成语，这些词语不仅丰富了汉语的表现形式，也为文学创作提供了丰富的素材。学习和理解这些词汇的拼音及含义，对于汉语学习者来说也是一种乐趣。</w:t>
      </w:r>
    </w:p>
    <w:p w14:paraId="7D4A9A37" w14:textId="77777777" w:rsidR="00027FC0" w:rsidRDefault="00027FC0">
      <w:pPr>
        <w:rPr>
          <w:rFonts w:hint="eastAsia"/>
        </w:rPr>
      </w:pPr>
    </w:p>
    <w:p w14:paraId="71F9902E" w14:textId="77777777" w:rsidR="00027FC0" w:rsidRDefault="00027FC0">
      <w:pPr>
        <w:rPr>
          <w:rFonts w:hint="eastAsia"/>
        </w:rPr>
      </w:pPr>
    </w:p>
    <w:p w14:paraId="114D2924" w14:textId="77777777" w:rsidR="00027FC0" w:rsidRDefault="00027FC0">
      <w:pPr>
        <w:rPr>
          <w:rFonts w:hint="eastAsia"/>
        </w:rPr>
      </w:pPr>
      <w:r>
        <w:rPr>
          <w:rFonts w:hint="eastAsia"/>
        </w:rPr>
        <w:t>文化背景下的狂风组词</w:t>
      </w:r>
    </w:p>
    <w:p w14:paraId="444A2051" w14:textId="77777777" w:rsidR="00027FC0" w:rsidRDefault="00027FC0">
      <w:pPr>
        <w:rPr>
          <w:rFonts w:hint="eastAsia"/>
        </w:rPr>
      </w:pPr>
      <w:r>
        <w:rPr>
          <w:rFonts w:hint="eastAsia"/>
        </w:rPr>
        <w:t>在中国古代文学作品中，“狂风”常常被用作一种修辞手法，用来增强作品的艺术感染力。例如，在古典诗歌中，诗人常用“kuáng fēng”来营造出一种悲壮或激昂的氛围，以加深读者的感受。同时，“狂风”也被赋予了象征意义，代表着变革的力量或是不可抗御的命运。了解这些背后的文化内涵，有助于我们更好地理解和欣赏汉语文化的博大精深。</w:t>
      </w:r>
    </w:p>
    <w:p w14:paraId="62B6D26A" w14:textId="77777777" w:rsidR="00027FC0" w:rsidRDefault="00027FC0">
      <w:pPr>
        <w:rPr>
          <w:rFonts w:hint="eastAsia"/>
        </w:rPr>
      </w:pPr>
    </w:p>
    <w:p w14:paraId="6282C4EE" w14:textId="77777777" w:rsidR="00027FC0" w:rsidRDefault="00027FC0">
      <w:pPr>
        <w:rPr>
          <w:rFonts w:hint="eastAsia"/>
        </w:rPr>
      </w:pPr>
    </w:p>
    <w:p w14:paraId="53563E1A" w14:textId="77777777" w:rsidR="00027FC0" w:rsidRDefault="00027FC0">
      <w:pPr>
        <w:rPr>
          <w:rFonts w:hint="eastAsia"/>
        </w:rPr>
      </w:pPr>
      <w:r>
        <w:rPr>
          <w:rFonts w:hint="eastAsia"/>
        </w:rPr>
        <w:t>最后的总结</w:t>
      </w:r>
    </w:p>
    <w:p w14:paraId="6B670B53" w14:textId="77777777" w:rsidR="00027FC0" w:rsidRDefault="00027FC0">
      <w:pPr>
        <w:rPr>
          <w:rFonts w:hint="eastAsia"/>
        </w:rPr>
      </w:pPr>
      <w:r>
        <w:rPr>
          <w:rFonts w:hint="eastAsia"/>
        </w:rPr>
        <w:t>“狂风组词的拼音”不仅仅是一个语言学上的讨论题目，它还涉及到了自然现象的描写、社会心理的反映以及深厚的文化底蕴。通过探索“kuáng fēng”及其相关词汇，我们不仅能增进对汉语的理解，还能从中体会到中华文化的独特魅力。希望这篇文章能激发你对汉语学习的兴趣，并鼓励你在未来的交流中灵活运用这些生动有趣的词汇。</w:t>
      </w:r>
    </w:p>
    <w:p w14:paraId="51D457B6" w14:textId="77777777" w:rsidR="00027FC0" w:rsidRDefault="00027FC0">
      <w:pPr>
        <w:rPr>
          <w:rFonts w:hint="eastAsia"/>
        </w:rPr>
      </w:pPr>
    </w:p>
    <w:p w14:paraId="596C2505" w14:textId="77777777" w:rsidR="00027FC0" w:rsidRDefault="00027FC0">
      <w:pPr>
        <w:rPr>
          <w:rFonts w:hint="eastAsia"/>
        </w:rPr>
      </w:pPr>
    </w:p>
    <w:p w14:paraId="1F5F3A2B" w14:textId="77777777" w:rsidR="00027FC0" w:rsidRDefault="00027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3F1E3" w14:textId="24D520FC" w:rsidR="00B82ADF" w:rsidRDefault="00B82ADF"/>
    <w:sectPr w:rsidR="00B8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DF"/>
    <w:rsid w:val="00027FC0"/>
    <w:rsid w:val="00B33637"/>
    <w:rsid w:val="00B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5FD46-3FFD-4AE6-8448-B1AD04E5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