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1364" w14:textId="77777777" w:rsidR="00646945" w:rsidRDefault="00646945">
      <w:pPr>
        <w:rPr>
          <w:rFonts w:hint="eastAsia"/>
        </w:rPr>
      </w:pPr>
      <w:r>
        <w:rPr>
          <w:rFonts w:hint="eastAsia"/>
        </w:rPr>
        <w:t>窠臼的拼音：kē jiù</w:t>
      </w:r>
    </w:p>
    <w:p w14:paraId="450C36D7" w14:textId="77777777" w:rsidR="00646945" w:rsidRDefault="00646945">
      <w:pPr>
        <w:rPr>
          <w:rFonts w:hint="eastAsia"/>
        </w:rPr>
      </w:pPr>
    </w:p>
    <w:p w14:paraId="317072BB" w14:textId="77777777" w:rsidR="00646945" w:rsidRDefault="00646945">
      <w:pPr>
        <w:rPr>
          <w:rFonts w:hint="eastAsia"/>
        </w:rPr>
      </w:pPr>
      <w:r>
        <w:rPr>
          <w:rFonts w:hint="eastAsia"/>
        </w:rPr>
        <w:t>“窠臼”这个词，可能对许多人来说并不陌生，但它的确切含义和使用场景却未必人人皆知。作为汉语中一个颇具文化内涵的词汇，“窠臼”的拼音为“kē jiù”。接下来，我们将从其字义、词源以及实际应用等方面展开详细介绍。</w:t>
      </w:r>
    </w:p>
    <w:p w14:paraId="6C9CB918" w14:textId="77777777" w:rsidR="00646945" w:rsidRDefault="00646945">
      <w:pPr>
        <w:rPr>
          <w:rFonts w:hint="eastAsia"/>
        </w:rPr>
      </w:pPr>
    </w:p>
    <w:p w14:paraId="668CA962" w14:textId="77777777" w:rsidR="00646945" w:rsidRDefault="00646945">
      <w:pPr>
        <w:rPr>
          <w:rFonts w:hint="eastAsia"/>
        </w:rPr>
      </w:pPr>
    </w:p>
    <w:p w14:paraId="00DABD82" w14:textId="77777777" w:rsidR="00646945" w:rsidRDefault="00646945">
      <w:pPr>
        <w:rPr>
          <w:rFonts w:hint="eastAsia"/>
        </w:rPr>
      </w:pPr>
      <w:r>
        <w:rPr>
          <w:rFonts w:hint="eastAsia"/>
        </w:rPr>
        <w:t>字义解析</w:t>
      </w:r>
    </w:p>
    <w:p w14:paraId="69304358" w14:textId="77777777" w:rsidR="00646945" w:rsidRDefault="00646945">
      <w:pPr>
        <w:rPr>
          <w:rFonts w:hint="eastAsia"/>
        </w:rPr>
      </w:pPr>
    </w:p>
    <w:p w14:paraId="1F78C8D3" w14:textId="77777777" w:rsidR="00646945" w:rsidRDefault="00646945">
      <w:pPr>
        <w:rPr>
          <w:rFonts w:hint="eastAsia"/>
        </w:rPr>
      </w:pPr>
      <w:r>
        <w:rPr>
          <w:rFonts w:hint="eastAsia"/>
        </w:rPr>
        <w:t>“窠”在古代汉语中指鸟兽昆虫的巢穴，后来引申为居住的地方或固定的位置；而“臼”则原指用来舂米的器具，形状类似凹槽，象征一种固定的形态或模式。将这两个字组合在一起，“窠臼”便形象地表达了一种固定不变、缺乏创新的状态。例如，我们常用“陈词滥调”来形容那些老生常谈的内容，而“窠臼”则是更书面化的表述方式。</w:t>
      </w:r>
    </w:p>
    <w:p w14:paraId="2913A74F" w14:textId="77777777" w:rsidR="00646945" w:rsidRDefault="00646945">
      <w:pPr>
        <w:rPr>
          <w:rFonts w:hint="eastAsia"/>
        </w:rPr>
      </w:pPr>
    </w:p>
    <w:p w14:paraId="73948C9F" w14:textId="77777777" w:rsidR="00646945" w:rsidRDefault="00646945">
      <w:pPr>
        <w:rPr>
          <w:rFonts w:hint="eastAsia"/>
        </w:rPr>
      </w:pPr>
    </w:p>
    <w:p w14:paraId="4A111473" w14:textId="77777777" w:rsidR="00646945" w:rsidRDefault="00646945">
      <w:pPr>
        <w:rPr>
          <w:rFonts w:hint="eastAsia"/>
        </w:rPr>
      </w:pPr>
      <w:r>
        <w:rPr>
          <w:rFonts w:hint="eastAsia"/>
        </w:rPr>
        <w:t>词源与历史背景</w:t>
      </w:r>
    </w:p>
    <w:p w14:paraId="19998861" w14:textId="77777777" w:rsidR="00646945" w:rsidRDefault="00646945">
      <w:pPr>
        <w:rPr>
          <w:rFonts w:hint="eastAsia"/>
        </w:rPr>
      </w:pPr>
    </w:p>
    <w:p w14:paraId="69113BD9" w14:textId="77777777" w:rsidR="00646945" w:rsidRDefault="00646945">
      <w:pPr>
        <w:rPr>
          <w:rFonts w:hint="eastAsia"/>
        </w:rPr>
      </w:pPr>
      <w:r>
        <w:rPr>
          <w:rFonts w:hint="eastAsia"/>
        </w:rPr>
        <w:t>“窠臼”一词最早见于《宋史·文苑传》，其中提到：“议论不落前人之窠臼。”这句话明确指出，“窠臼”代表了某种陈旧的框架或模式。随着时代的变迁，这一词汇逐渐被广泛应用于文学批评、艺术创作以及日常生活中，用以强调突破传统束缚的重要性。</w:t>
      </w:r>
    </w:p>
    <w:p w14:paraId="78ADEBF7" w14:textId="77777777" w:rsidR="00646945" w:rsidRDefault="00646945">
      <w:pPr>
        <w:rPr>
          <w:rFonts w:hint="eastAsia"/>
        </w:rPr>
      </w:pPr>
    </w:p>
    <w:p w14:paraId="62143C70" w14:textId="77777777" w:rsidR="00646945" w:rsidRDefault="00646945">
      <w:pPr>
        <w:rPr>
          <w:rFonts w:hint="eastAsia"/>
        </w:rPr>
      </w:pPr>
    </w:p>
    <w:p w14:paraId="141F8030" w14:textId="77777777" w:rsidR="00646945" w:rsidRDefault="00646945">
      <w:pPr>
        <w:rPr>
          <w:rFonts w:hint="eastAsia"/>
        </w:rPr>
      </w:pPr>
      <w:r>
        <w:rPr>
          <w:rFonts w:hint="eastAsia"/>
        </w:rPr>
        <w:t>现代意义与应用</w:t>
      </w:r>
    </w:p>
    <w:p w14:paraId="7540825F" w14:textId="77777777" w:rsidR="00646945" w:rsidRDefault="00646945">
      <w:pPr>
        <w:rPr>
          <w:rFonts w:hint="eastAsia"/>
        </w:rPr>
      </w:pPr>
    </w:p>
    <w:p w14:paraId="12BFAC6A" w14:textId="77777777" w:rsidR="00646945" w:rsidRDefault="00646945">
      <w:pPr>
        <w:rPr>
          <w:rFonts w:hint="eastAsia"/>
        </w:rPr>
      </w:pPr>
      <w:r>
        <w:rPr>
          <w:rFonts w:hint="eastAsia"/>
        </w:rPr>
        <w:t>在现代社会，“窠臼”更多地被用来形容思维定式或行为习惯中的局限性。无论是写作、设计还是商业策划，人们都力求避免落入“窠臼”，即避免重复他人已有的成果或陷入固有套路。例如，在影视作品中，如果情节过于套路化，观众往往会感到乏味，这种现象就可以用“窠臼”来形容。因此，创作者们常常提醒自己要敢于尝试新思路，摆脱既定框架。</w:t>
      </w:r>
    </w:p>
    <w:p w14:paraId="41BC7BC1" w14:textId="77777777" w:rsidR="00646945" w:rsidRDefault="00646945">
      <w:pPr>
        <w:rPr>
          <w:rFonts w:hint="eastAsia"/>
        </w:rPr>
      </w:pPr>
    </w:p>
    <w:p w14:paraId="33341FA9" w14:textId="77777777" w:rsidR="00646945" w:rsidRDefault="00646945">
      <w:pPr>
        <w:rPr>
          <w:rFonts w:hint="eastAsia"/>
        </w:rPr>
      </w:pPr>
    </w:p>
    <w:p w14:paraId="72B67C5D" w14:textId="77777777" w:rsidR="00646945" w:rsidRDefault="00646945">
      <w:pPr>
        <w:rPr>
          <w:rFonts w:hint="eastAsia"/>
        </w:rPr>
      </w:pPr>
      <w:r>
        <w:rPr>
          <w:rFonts w:hint="eastAsia"/>
        </w:rPr>
        <w:t>文学中的运用</w:t>
      </w:r>
    </w:p>
    <w:p w14:paraId="3EEA9174" w14:textId="77777777" w:rsidR="00646945" w:rsidRDefault="00646945">
      <w:pPr>
        <w:rPr>
          <w:rFonts w:hint="eastAsia"/>
        </w:rPr>
      </w:pPr>
    </w:p>
    <w:p w14:paraId="36703C9A" w14:textId="77777777" w:rsidR="00646945" w:rsidRDefault="00646945">
      <w:pPr>
        <w:rPr>
          <w:rFonts w:hint="eastAsia"/>
        </w:rPr>
      </w:pPr>
      <w:r>
        <w:rPr>
          <w:rFonts w:hint="eastAsia"/>
        </w:rPr>
        <w:t>在中国古典文学中，“窠臼”经常出现在评论文章中，用于评价一部作品是否具有独创性。如清代著名文学家金圣叹曾言：“凡作文者，最忌蹈袭古人之窠臼。”这句话不仅揭示了文学创作的基本原则，也反映了当时文人对于创新精神的追求。即使在今天，这样的理念依然适用，成为指导各类艺术创作的重要准则。</w:t>
      </w:r>
    </w:p>
    <w:p w14:paraId="2BDC79AA" w14:textId="77777777" w:rsidR="00646945" w:rsidRDefault="00646945">
      <w:pPr>
        <w:rPr>
          <w:rFonts w:hint="eastAsia"/>
        </w:rPr>
      </w:pPr>
    </w:p>
    <w:p w14:paraId="24CF0763" w14:textId="77777777" w:rsidR="00646945" w:rsidRDefault="00646945">
      <w:pPr>
        <w:rPr>
          <w:rFonts w:hint="eastAsia"/>
        </w:rPr>
      </w:pPr>
    </w:p>
    <w:p w14:paraId="02B8DE64" w14:textId="77777777" w:rsidR="00646945" w:rsidRDefault="00646945">
      <w:pPr>
        <w:rPr>
          <w:rFonts w:hint="eastAsia"/>
        </w:rPr>
      </w:pPr>
      <w:r>
        <w:rPr>
          <w:rFonts w:hint="eastAsia"/>
        </w:rPr>
        <w:t>最后的总结</w:t>
      </w:r>
    </w:p>
    <w:p w14:paraId="4FAB43BF" w14:textId="77777777" w:rsidR="00646945" w:rsidRDefault="00646945">
      <w:pPr>
        <w:rPr>
          <w:rFonts w:hint="eastAsia"/>
        </w:rPr>
      </w:pPr>
    </w:p>
    <w:p w14:paraId="4CA8BA3F" w14:textId="77777777" w:rsidR="00646945" w:rsidRDefault="00646945">
      <w:pPr>
        <w:rPr>
          <w:rFonts w:hint="eastAsia"/>
        </w:rPr>
      </w:pPr>
      <w:r>
        <w:rPr>
          <w:rFonts w:hint="eastAsia"/>
        </w:rPr>
        <w:t>“窠臼”不仅是汉语中的一个重要词汇，更是中华文化中关于创新与变革思想的体现。“kē jiù”这个简单的拼音背后，蕴含着丰富的哲理与智慧。无论是在个人成长还是社会发展过程中，我们都应该警惕“窠臼”的存在，努力寻求突破与创新，让自己的人生更加丰富多彩。</w:t>
      </w:r>
    </w:p>
    <w:p w14:paraId="470154A6" w14:textId="77777777" w:rsidR="00646945" w:rsidRDefault="00646945">
      <w:pPr>
        <w:rPr>
          <w:rFonts w:hint="eastAsia"/>
        </w:rPr>
      </w:pPr>
    </w:p>
    <w:p w14:paraId="7AF00666" w14:textId="77777777" w:rsidR="00646945" w:rsidRDefault="00646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EB367" w14:textId="19194EC8" w:rsidR="00F86855" w:rsidRDefault="00F86855"/>
    <w:sectPr w:rsidR="00F8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55"/>
    <w:rsid w:val="00646945"/>
    <w:rsid w:val="00B33637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5296C-0AAE-45E2-8D27-2F79C89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