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FC3D" w14:textId="77777777" w:rsidR="00687D4D" w:rsidRDefault="00687D4D">
      <w:pPr>
        <w:rPr>
          <w:rFonts w:hint="eastAsia"/>
        </w:rPr>
      </w:pPr>
    </w:p>
    <w:p w14:paraId="5153D3AC" w14:textId="77777777" w:rsidR="00687D4D" w:rsidRDefault="00687D4D">
      <w:pPr>
        <w:rPr>
          <w:rFonts w:hint="eastAsia"/>
        </w:rPr>
      </w:pPr>
      <w:r>
        <w:rPr>
          <w:rFonts w:hint="eastAsia"/>
        </w:rPr>
        <w:t>绝无旁枝的拼音</w:t>
      </w:r>
    </w:p>
    <w:p w14:paraId="618409C6" w14:textId="77777777" w:rsidR="00687D4D" w:rsidRDefault="00687D4D">
      <w:pPr>
        <w:rPr>
          <w:rFonts w:hint="eastAsia"/>
        </w:rPr>
      </w:pPr>
      <w:r>
        <w:rPr>
          <w:rFonts w:hint="eastAsia"/>
        </w:rPr>
        <w:t>“绝无旁枝”这一成语的拼音是“jué wú páng zhī”。这个成语形象地描绘了一种状态或情况，即事物发展过程中没有任何额外的、不直接相关的分支或者衍生品。在汉语中，这种表达方式简洁而生动，能够有效地传达出一种纯粹、专注的状态或特质。</w:t>
      </w:r>
    </w:p>
    <w:p w14:paraId="10B55F2D" w14:textId="77777777" w:rsidR="00687D4D" w:rsidRDefault="00687D4D">
      <w:pPr>
        <w:rPr>
          <w:rFonts w:hint="eastAsia"/>
        </w:rPr>
      </w:pPr>
    </w:p>
    <w:p w14:paraId="3925C47E" w14:textId="77777777" w:rsidR="00687D4D" w:rsidRDefault="00687D4D">
      <w:pPr>
        <w:rPr>
          <w:rFonts w:hint="eastAsia"/>
        </w:rPr>
      </w:pPr>
    </w:p>
    <w:p w14:paraId="246CB261" w14:textId="77777777" w:rsidR="00687D4D" w:rsidRDefault="00687D4D">
      <w:pPr>
        <w:rPr>
          <w:rFonts w:hint="eastAsia"/>
        </w:rPr>
      </w:pPr>
      <w:r>
        <w:rPr>
          <w:rFonts w:hint="eastAsia"/>
        </w:rPr>
        <w:t>成语来源与意义</w:t>
      </w:r>
    </w:p>
    <w:p w14:paraId="1029F796" w14:textId="77777777" w:rsidR="00687D4D" w:rsidRDefault="00687D4D">
      <w:pPr>
        <w:rPr>
          <w:rFonts w:hint="eastAsia"/>
        </w:rPr>
      </w:pPr>
      <w:r>
        <w:rPr>
          <w:rFonts w:hint="eastAsia"/>
        </w:rPr>
        <w:t>“绝无旁枝”的含义可以从字面上进行拆解理解：其中，“绝”意味着完全没有；“旁枝”则是指主干之外的分支。因此，整个成语描述的是完全没有任何分支的存在，这可以用来形容事情的发展路径非常单一和明确，没有多余的岔路。历史上，这个成语可能源于对自然界树木生长形态的观察，后来被引申为对任何事物专注于一个方向发展的形容。</w:t>
      </w:r>
    </w:p>
    <w:p w14:paraId="28733B8C" w14:textId="77777777" w:rsidR="00687D4D" w:rsidRDefault="00687D4D">
      <w:pPr>
        <w:rPr>
          <w:rFonts w:hint="eastAsia"/>
        </w:rPr>
      </w:pPr>
    </w:p>
    <w:p w14:paraId="5387F781" w14:textId="77777777" w:rsidR="00687D4D" w:rsidRDefault="00687D4D">
      <w:pPr>
        <w:rPr>
          <w:rFonts w:hint="eastAsia"/>
        </w:rPr>
      </w:pPr>
    </w:p>
    <w:p w14:paraId="7D440A7F" w14:textId="77777777" w:rsidR="00687D4D" w:rsidRDefault="00687D4D">
      <w:pPr>
        <w:rPr>
          <w:rFonts w:hint="eastAsia"/>
        </w:rPr>
      </w:pPr>
      <w:r>
        <w:rPr>
          <w:rFonts w:hint="eastAsia"/>
        </w:rPr>
        <w:t>使用场景</w:t>
      </w:r>
    </w:p>
    <w:p w14:paraId="44D9E4D6" w14:textId="77777777" w:rsidR="00687D4D" w:rsidRDefault="00687D4D">
      <w:pPr>
        <w:rPr>
          <w:rFonts w:hint="eastAsia"/>
        </w:rPr>
      </w:pPr>
      <w:r>
        <w:rPr>
          <w:rFonts w:hint="eastAsia"/>
        </w:rPr>
        <w:t>在现代社会中，“绝无旁枝”这个成语可以用在多个场合。例如，在讨论某个项目计划时，如果该项目的目标明确且执行过程极为专注，没有受到其他无关因素的影响或干扰，就可以说这个项目的推进是“绝无旁枝”。它还可以用于描述一个人的职业生涯，特别是当这个人从一开始就确立了自己的职业目标，并且在追求这一目标的过程中始终如一，不受外界诱惑或干扰，最终成功实现了自己的理想。</w:t>
      </w:r>
    </w:p>
    <w:p w14:paraId="2BEFBDA0" w14:textId="77777777" w:rsidR="00687D4D" w:rsidRDefault="00687D4D">
      <w:pPr>
        <w:rPr>
          <w:rFonts w:hint="eastAsia"/>
        </w:rPr>
      </w:pPr>
    </w:p>
    <w:p w14:paraId="6B8CD0BC" w14:textId="77777777" w:rsidR="00687D4D" w:rsidRDefault="00687D4D">
      <w:pPr>
        <w:rPr>
          <w:rFonts w:hint="eastAsia"/>
        </w:rPr>
      </w:pPr>
    </w:p>
    <w:p w14:paraId="28BCFA4A" w14:textId="77777777" w:rsidR="00687D4D" w:rsidRDefault="00687D4D">
      <w:pPr>
        <w:rPr>
          <w:rFonts w:hint="eastAsia"/>
        </w:rPr>
      </w:pPr>
      <w:r>
        <w:rPr>
          <w:rFonts w:hint="eastAsia"/>
        </w:rPr>
        <w:t>文化价值</w:t>
      </w:r>
    </w:p>
    <w:p w14:paraId="5396841D" w14:textId="77777777" w:rsidR="00687D4D" w:rsidRDefault="00687D4D">
      <w:pPr>
        <w:rPr>
          <w:rFonts w:hint="eastAsia"/>
        </w:rPr>
      </w:pPr>
      <w:r>
        <w:rPr>
          <w:rFonts w:hint="eastAsia"/>
        </w:rPr>
        <w:t>成语作为中华文化的重要组成部分，承载了丰富的历史信息和文化价值。“绝无旁枝”不仅是一个语言工具，也是传承中华民族智慧和价值观的一个载体。它鼓励人们在面对选择时要保持清晰的方向感，坚持初心，不受外界干扰。这种精神在快节奏的现代社会尤其重要，提醒人们在工作和生活中应该有所侧重，避免分散精力，从而达到更高的效率和个人成就。</w:t>
      </w:r>
    </w:p>
    <w:p w14:paraId="3A0EE68E" w14:textId="77777777" w:rsidR="00687D4D" w:rsidRDefault="00687D4D">
      <w:pPr>
        <w:rPr>
          <w:rFonts w:hint="eastAsia"/>
        </w:rPr>
      </w:pPr>
    </w:p>
    <w:p w14:paraId="38BE4531" w14:textId="77777777" w:rsidR="00687D4D" w:rsidRDefault="00687D4D">
      <w:pPr>
        <w:rPr>
          <w:rFonts w:hint="eastAsia"/>
        </w:rPr>
      </w:pPr>
    </w:p>
    <w:p w14:paraId="6F16E1C7" w14:textId="77777777" w:rsidR="00687D4D" w:rsidRDefault="00687D4D">
      <w:pPr>
        <w:rPr>
          <w:rFonts w:hint="eastAsia"/>
        </w:rPr>
      </w:pPr>
      <w:r>
        <w:rPr>
          <w:rFonts w:hint="eastAsia"/>
        </w:rPr>
        <w:t>成语的现代启示</w:t>
      </w:r>
    </w:p>
    <w:p w14:paraId="6FA45CD3" w14:textId="77777777" w:rsidR="00687D4D" w:rsidRDefault="00687D4D">
      <w:pPr>
        <w:rPr>
          <w:rFonts w:hint="eastAsia"/>
        </w:rPr>
      </w:pPr>
      <w:r>
        <w:rPr>
          <w:rFonts w:hint="eastAsia"/>
        </w:rPr>
        <w:t>在全球化和信息化迅速发展的今天，“绝无旁枝”的理念对于个人成长和企业发展都有重要的启示意义。无论是在学术研究、艺术创作还是商业竞争中，集中资源和精力攻克关键问题都是取得突破的关键。通过专注于核心任务，排除不必要的干扰，个人和组织都能够更高效地实现自己的目标。因此，重新审视并运用像“绝无旁枝”这样的传统智慧，可以帮助我们在复杂多变的世界中找到前进的方向。</w:t>
      </w:r>
    </w:p>
    <w:p w14:paraId="3D8488AB" w14:textId="77777777" w:rsidR="00687D4D" w:rsidRDefault="00687D4D">
      <w:pPr>
        <w:rPr>
          <w:rFonts w:hint="eastAsia"/>
        </w:rPr>
      </w:pPr>
    </w:p>
    <w:p w14:paraId="4B61CE7F" w14:textId="77777777" w:rsidR="00687D4D" w:rsidRDefault="00687D4D">
      <w:pPr>
        <w:rPr>
          <w:rFonts w:hint="eastAsia"/>
        </w:rPr>
      </w:pPr>
    </w:p>
    <w:p w14:paraId="4838E18D" w14:textId="77777777" w:rsidR="00687D4D" w:rsidRDefault="00687D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4D0C2" w14:textId="023BB91B" w:rsidR="004C5C47" w:rsidRDefault="004C5C47"/>
    <w:sectPr w:rsidR="004C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47"/>
    <w:rsid w:val="004C5C47"/>
    <w:rsid w:val="00687D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A8801-A159-4091-ABC9-9122792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