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CC54" w14:textId="77777777" w:rsidR="00336EC4" w:rsidRDefault="00336EC4">
      <w:pPr>
        <w:rPr>
          <w:rFonts w:hint="eastAsia"/>
        </w:rPr>
      </w:pPr>
      <w:r>
        <w:rPr>
          <w:rFonts w:hint="eastAsia"/>
        </w:rPr>
        <w:t>HENG</w:t>
      </w:r>
    </w:p>
    <w:p w14:paraId="1D91C820" w14:textId="77777777" w:rsidR="00336EC4" w:rsidRDefault="00336EC4">
      <w:pPr>
        <w:rPr>
          <w:rFonts w:hint="eastAsia"/>
        </w:rPr>
      </w:pPr>
    </w:p>
    <w:p w14:paraId="1DFB8D3A" w14:textId="77777777" w:rsidR="00336EC4" w:rsidRDefault="00336EC4">
      <w:pPr>
        <w:rPr>
          <w:rFonts w:hint="eastAsia"/>
        </w:rPr>
      </w:pPr>
      <w:r>
        <w:rPr>
          <w:rFonts w:hint="eastAsia"/>
        </w:rPr>
        <w:t>在中文里，“衡”（Héng）是一个多义词，它有着丰富的含义和历史背景。从古代开始，“衡”就与衡量事物的标准联系在一起。在中国传统文化中，“衡山”作为五岳之一，不仅是一座自然景观壮丽的山脉，更是道教圣地，承载了无数文人墨客的情感寄托和哲学思考。衡山以其秀美的自然风光、古老的宗教建筑以及深厚的文化底蕴而闻名遐迩。</w:t>
      </w:r>
    </w:p>
    <w:p w14:paraId="13AA51EA" w14:textId="77777777" w:rsidR="00336EC4" w:rsidRDefault="00336EC4">
      <w:pPr>
        <w:rPr>
          <w:rFonts w:hint="eastAsia"/>
        </w:rPr>
      </w:pPr>
    </w:p>
    <w:p w14:paraId="2FFB7503" w14:textId="77777777" w:rsidR="00336EC4" w:rsidRDefault="00336EC4">
      <w:pPr>
        <w:rPr>
          <w:rFonts w:hint="eastAsia"/>
        </w:rPr>
      </w:pPr>
    </w:p>
    <w:p w14:paraId="0578F100" w14:textId="77777777" w:rsidR="00336EC4" w:rsidRDefault="00336EC4">
      <w:pPr>
        <w:rPr>
          <w:rFonts w:hint="eastAsia"/>
        </w:rPr>
      </w:pPr>
      <w:r>
        <w:rPr>
          <w:rFonts w:hint="eastAsia"/>
        </w:rPr>
        <w:t>HENG</w:t>
      </w:r>
    </w:p>
    <w:p w14:paraId="339B37BD" w14:textId="77777777" w:rsidR="00336EC4" w:rsidRDefault="00336EC4">
      <w:pPr>
        <w:rPr>
          <w:rFonts w:hint="eastAsia"/>
        </w:rPr>
      </w:pPr>
    </w:p>
    <w:p w14:paraId="299A896F" w14:textId="77777777" w:rsidR="00336EC4" w:rsidRDefault="00336EC4">
      <w:pPr>
        <w:rPr>
          <w:rFonts w:hint="eastAsia"/>
        </w:rPr>
      </w:pPr>
      <w:r>
        <w:rPr>
          <w:rFonts w:hint="eastAsia"/>
        </w:rPr>
        <w:t>“衡”字也常用于表示公平、公正的意思。古代中国的度量衡制度是国家治理的重要组成部分，确保商业交易中的公平性。“衡”的这一层含义体现了中国人对正义和平等的追求。在现代社会，“衡”象征着法律面前人人平等的原则，是构建和谐社会不可或缺的价值观。同时，在人际交往和个人修养方面，“衡”提醒人们保持内心的平衡，不为外界诱惑所动，坚守自己的原则和底线。</w:t>
      </w:r>
    </w:p>
    <w:p w14:paraId="48EBD0A2" w14:textId="77777777" w:rsidR="00336EC4" w:rsidRDefault="00336EC4">
      <w:pPr>
        <w:rPr>
          <w:rFonts w:hint="eastAsia"/>
        </w:rPr>
      </w:pPr>
    </w:p>
    <w:p w14:paraId="068FCBA7" w14:textId="77777777" w:rsidR="00336EC4" w:rsidRDefault="00336EC4">
      <w:pPr>
        <w:rPr>
          <w:rFonts w:hint="eastAsia"/>
        </w:rPr>
      </w:pPr>
    </w:p>
    <w:p w14:paraId="58D19376" w14:textId="77777777" w:rsidR="00336EC4" w:rsidRDefault="00336EC4">
      <w:pPr>
        <w:rPr>
          <w:rFonts w:hint="eastAsia"/>
        </w:rPr>
      </w:pPr>
      <w:r>
        <w:rPr>
          <w:rFonts w:hint="eastAsia"/>
        </w:rPr>
        <w:t>HENG</w:t>
      </w:r>
    </w:p>
    <w:p w14:paraId="238DC161" w14:textId="77777777" w:rsidR="00336EC4" w:rsidRDefault="00336EC4">
      <w:pPr>
        <w:rPr>
          <w:rFonts w:hint="eastAsia"/>
        </w:rPr>
      </w:pPr>
    </w:p>
    <w:p w14:paraId="14CC18F5" w14:textId="77777777" w:rsidR="00336EC4" w:rsidRDefault="00336EC4">
      <w:pPr>
        <w:rPr>
          <w:rFonts w:hint="eastAsia"/>
        </w:rPr>
      </w:pPr>
      <w:r>
        <w:rPr>
          <w:rFonts w:hint="eastAsia"/>
        </w:rPr>
        <w:t>“衡”还出现在一些成语或短语中，如“权衡利弊”，意味着仔细考虑事情的优点和缺点，以便做出最合理的决策。这个过程不仅是对客观事实的分析，也是个人智慧和经验的综合运用。在快速变化的当今世界，能够准确地权衡各种因素对于个人成长和社会进步都至关重要。因此，“衡”不仅是传统价值观的一部分，也在现代管理和决策理论中占据重要地位。</w:t>
      </w:r>
    </w:p>
    <w:p w14:paraId="3F7FEF6B" w14:textId="77777777" w:rsidR="00336EC4" w:rsidRDefault="00336EC4">
      <w:pPr>
        <w:rPr>
          <w:rFonts w:hint="eastAsia"/>
        </w:rPr>
      </w:pPr>
    </w:p>
    <w:p w14:paraId="5FFAC310" w14:textId="77777777" w:rsidR="00336EC4" w:rsidRDefault="00336EC4">
      <w:pPr>
        <w:rPr>
          <w:rFonts w:hint="eastAsia"/>
        </w:rPr>
      </w:pPr>
    </w:p>
    <w:p w14:paraId="2D8D9A39" w14:textId="77777777" w:rsidR="00336EC4" w:rsidRDefault="00336EC4">
      <w:pPr>
        <w:rPr>
          <w:rFonts w:hint="eastAsia"/>
        </w:rPr>
      </w:pPr>
      <w:r>
        <w:rPr>
          <w:rFonts w:hint="eastAsia"/>
        </w:rPr>
        <w:t>HENG</w:t>
      </w:r>
    </w:p>
    <w:p w14:paraId="4F15BEC7" w14:textId="77777777" w:rsidR="00336EC4" w:rsidRDefault="00336EC4">
      <w:pPr>
        <w:rPr>
          <w:rFonts w:hint="eastAsia"/>
        </w:rPr>
      </w:pPr>
    </w:p>
    <w:p w14:paraId="38ABBA6B" w14:textId="77777777" w:rsidR="00336EC4" w:rsidRDefault="00336EC4">
      <w:pPr>
        <w:rPr>
          <w:rFonts w:hint="eastAsia"/>
        </w:rPr>
      </w:pPr>
      <w:r>
        <w:rPr>
          <w:rFonts w:hint="eastAsia"/>
        </w:rPr>
        <w:t>“衡”不仅仅是一个简单的汉字，它背后蕴含着深厚的中国文化内涵和哲理思想。从自然景观到社会伦理，从历史传承到当代应用，“衡”的概念贯穿于中国文化的各个方面，并持续影响着人们的思维方式和行为准则。通过理解和学习“衡”的多重意义，我们可以更好地欣赏中华文明的魅力，也能从中汲取智慧，指导我们的生活和工作。</w:t>
      </w:r>
    </w:p>
    <w:p w14:paraId="49BB4E69" w14:textId="77777777" w:rsidR="00336EC4" w:rsidRDefault="00336EC4">
      <w:pPr>
        <w:rPr>
          <w:rFonts w:hint="eastAsia"/>
        </w:rPr>
      </w:pPr>
    </w:p>
    <w:p w14:paraId="13F995F6" w14:textId="77777777" w:rsidR="00336EC4" w:rsidRDefault="00336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4ED65" w14:textId="31BBFD85" w:rsidR="00B01241" w:rsidRDefault="00B01241"/>
    <w:sectPr w:rsidR="00B0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41"/>
    <w:rsid w:val="00336EC4"/>
    <w:rsid w:val="00B012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74379-CAD8-4843-88C2-845B3716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