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0CC6" w14:textId="77777777" w:rsidR="00F3307B" w:rsidRDefault="00F3307B">
      <w:pPr>
        <w:rPr>
          <w:rFonts w:hint="eastAsia"/>
        </w:rPr>
      </w:pPr>
      <w:r>
        <w:rPr>
          <w:rFonts w:hint="eastAsia"/>
        </w:rPr>
        <w:t>观沧海注音版带拼音：介绍与背景</w:t>
      </w:r>
    </w:p>
    <w:p w14:paraId="3472A34C" w14:textId="77777777" w:rsidR="00F3307B" w:rsidRDefault="00F3307B">
      <w:pPr>
        <w:rPr>
          <w:rFonts w:hint="eastAsia"/>
        </w:rPr>
      </w:pPr>
      <w:r>
        <w:rPr>
          <w:rFonts w:hint="eastAsia"/>
        </w:rPr>
        <w:t>《观沧海》是东汉末年著名政治家、军事家、文学家曹操所作的一首四言古诗。这首诗通过描绘大海的壮丽景象，表达了诗人对自然景观的赞美以及对自身抱负的抒发。随着现代教育的发展，为了帮助学生更好地理解并学习古代诗歌，《观沧海》注音版应运而生。该版本不仅保留了原诗的韵味，还为每一个汉字标注了拼音，使得阅读和背诵变得更加容易。</w:t>
      </w:r>
    </w:p>
    <w:p w14:paraId="78D79702" w14:textId="77777777" w:rsidR="00F3307B" w:rsidRDefault="00F3307B">
      <w:pPr>
        <w:rPr>
          <w:rFonts w:hint="eastAsia"/>
        </w:rPr>
      </w:pPr>
    </w:p>
    <w:p w14:paraId="1ACBE148" w14:textId="77777777" w:rsidR="00F3307B" w:rsidRDefault="00F3307B">
      <w:pPr>
        <w:rPr>
          <w:rFonts w:hint="eastAsia"/>
        </w:rPr>
      </w:pPr>
    </w:p>
    <w:p w14:paraId="5D18E546" w14:textId="77777777" w:rsidR="00F3307B" w:rsidRDefault="00F3307B">
      <w:pPr>
        <w:rPr>
          <w:rFonts w:hint="eastAsia"/>
        </w:rPr>
      </w:pPr>
      <w:r>
        <w:rPr>
          <w:rFonts w:hint="eastAsia"/>
        </w:rPr>
        <w:t>注音版的意义</w:t>
      </w:r>
    </w:p>
    <w:p w14:paraId="11952382" w14:textId="77777777" w:rsidR="00F3307B" w:rsidRDefault="00F3307B">
      <w:pPr>
        <w:rPr>
          <w:rFonts w:hint="eastAsia"/>
        </w:rPr>
      </w:pPr>
      <w:r>
        <w:rPr>
          <w:rFonts w:hint="eastAsia"/>
        </w:rPr>
        <w:t>对于许多刚开始接触古诗词的学生来说，汉字的读音往往是他们遇到的第一个难题。《观沧海》注音版带拼音的存在极大地降低了这一障碍，使学习者能够准确地朗读每一句诗。注音版还有助于增强学生的语感，让他们在诵读中体会古汉语的独特魅力。这对于培养学生的语言感知能力和审美情趣具有重要意义。</w:t>
      </w:r>
    </w:p>
    <w:p w14:paraId="42CCD9DD" w14:textId="77777777" w:rsidR="00F3307B" w:rsidRDefault="00F3307B">
      <w:pPr>
        <w:rPr>
          <w:rFonts w:hint="eastAsia"/>
        </w:rPr>
      </w:pPr>
    </w:p>
    <w:p w14:paraId="648EAB90" w14:textId="77777777" w:rsidR="00F3307B" w:rsidRDefault="00F3307B">
      <w:pPr>
        <w:rPr>
          <w:rFonts w:hint="eastAsia"/>
        </w:rPr>
      </w:pPr>
    </w:p>
    <w:p w14:paraId="70963E0D" w14:textId="77777777" w:rsidR="00F3307B" w:rsidRDefault="00F3307B">
      <w:pPr>
        <w:rPr>
          <w:rFonts w:hint="eastAsia"/>
        </w:rPr>
      </w:pPr>
      <w:r>
        <w:rPr>
          <w:rFonts w:hint="eastAsia"/>
        </w:rPr>
        <w:t>如何使用注音版进行学习</w:t>
      </w:r>
    </w:p>
    <w:p w14:paraId="3B5B0D04" w14:textId="77777777" w:rsidR="00F3307B" w:rsidRDefault="00F3307B">
      <w:pPr>
        <w:rPr>
          <w:rFonts w:hint="eastAsia"/>
        </w:rPr>
      </w:pPr>
      <w:r>
        <w:rPr>
          <w:rFonts w:hint="eastAsia"/>
        </w:rPr>
        <w:t>当使用《观沧海》注音版进行学习时，首先应该尝试逐字逐句地朗读，并结合注释了解每句话的大致意思。这样不仅可以加深对文本的记忆，还能提高自己的汉语水平。同时，在熟悉了基本内容之后，可以尝试不依赖拼音进行诵读，以此检验自己的学习成果。通过对比不同版本的《观沧海》，比如带有详细解释或赏析的文章，可以帮助我们更深入地理解这首诗背后的文化内涵。</w:t>
      </w:r>
    </w:p>
    <w:p w14:paraId="71D5C56D" w14:textId="77777777" w:rsidR="00F3307B" w:rsidRDefault="00F3307B">
      <w:pPr>
        <w:rPr>
          <w:rFonts w:hint="eastAsia"/>
        </w:rPr>
      </w:pPr>
    </w:p>
    <w:p w14:paraId="7DC8777F" w14:textId="77777777" w:rsidR="00F3307B" w:rsidRDefault="00F3307B">
      <w:pPr>
        <w:rPr>
          <w:rFonts w:hint="eastAsia"/>
        </w:rPr>
      </w:pPr>
    </w:p>
    <w:p w14:paraId="4FAA2BA6" w14:textId="77777777" w:rsidR="00F3307B" w:rsidRDefault="00F3307B">
      <w:pPr>
        <w:rPr>
          <w:rFonts w:hint="eastAsia"/>
        </w:rPr>
      </w:pPr>
      <w:r>
        <w:rPr>
          <w:rFonts w:hint="eastAsia"/>
        </w:rPr>
        <w:t>注音版在教学中的应用</w:t>
      </w:r>
    </w:p>
    <w:p w14:paraId="533C8371" w14:textId="77777777" w:rsidR="00F3307B" w:rsidRDefault="00F3307B">
      <w:pPr>
        <w:rPr>
          <w:rFonts w:hint="eastAsia"/>
        </w:rPr>
      </w:pPr>
      <w:r>
        <w:rPr>
          <w:rFonts w:hint="eastAsia"/>
        </w:rPr>
        <w:t>在学校教育中，《观沧海》注音版被广泛应用于语文课堂的教学过程中。教师们通常会利用多媒体资源，如PPT、视频等，来辅助讲解这首诗的内容及其文化背景。这种方式不仅能激发学生们的学习兴趣，也能让他们更加直观地感受到古代文学的魅力。一些学校还会组织朗诵比赛或者写作活动，鼓励学生们用自己的方式去诠释《观沧海》。这不仅有助于提升学生的表达能力，也促进了传统文化的传承与发展。</w:t>
      </w:r>
    </w:p>
    <w:p w14:paraId="271DE627" w14:textId="77777777" w:rsidR="00F3307B" w:rsidRDefault="00F3307B">
      <w:pPr>
        <w:rPr>
          <w:rFonts w:hint="eastAsia"/>
        </w:rPr>
      </w:pPr>
    </w:p>
    <w:p w14:paraId="1A29A2CC" w14:textId="77777777" w:rsidR="00F3307B" w:rsidRDefault="00F3307B">
      <w:pPr>
        <w:rPr>
          <w:rFonts w:hint="eastAsia"/>
        </w:rPr>
      </w:pPr>
    </w:p>
    <w:p w14:paraId="0F1264C0" w14:textId="77777777" w:rsidR="00F3307B" w:rsidRDefault="00F3307B">
      <w:pPr>
        <w:rPr>
          <w:rFonts w:hint="eastAsia"/>
        </w:rPr>
      </w:pPr>
      <w:r>
        <w:rPr>
          <w:rFonts w:hint="eastAsia"/>
        </w:rPr>
        <w:t>最后的总结</w:t>
      </w:r>
    </w:p>
    <w:p w14:paraId="2AFE6331" w14:textId="77777777" w:rsidR="00F3307B" w:rsidRDefault="00F3307B">
      <w:pPr>
        <w:rPr>
          <w:rFonts w:hint="eastAsia"/>
        </w:rPr>
      </w:pPr>
      <w:r>
        <w:rPr>
          <w:rFonts w:hint="eastAsia"/>
        </w:rPr>
        <w:t>《观沧海》注音版带拼音作为一种有效的学习工具，在促进古诗词普及方面发挥了重要作用。它不仅让更多的读者能够无障碍地接触到这部经典作品，也为广大师生提供了一种全新的教学模式。未来，随着科技的进步和社会的发展，相信会有更多类似的创新出现，共同推动中国传统文化走向世界。</w:t>
      </w:r>
    </w:p>
    <w:p w14:paraId="5B83308E" w14:textId="77777777" w:rsidR="00F3307B" w:rsidRDefault="00F3307B">
      <w:pPr>
        <w:rPr>
          <w:rFonts w:hint="eastAsia"/>
        </w:rPr>
      </w:pPr>
    </w:p>
    <w:p w14:paraId="0DAB7F52" w14:textId="77777777" w:rsidR="00F3307B" w:rsidRDefault="00F33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9919D" w14:textId="52EA9D90" w:rsidR="00E96B9F" w:rsidRDefault="00E96B9F"/>
    <w:sectPr w:rsidR="00E96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9F"/>
    <w:rsid w:val="00B33637"/>
    <w:rsid w:val="00E96B9F"/>
    <w:rsid w:val="00F3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3744A-BFD4-42BB-B6B7-1510F7C8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