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3B72" w14:textId="77777777" w:rsidR="00CD25B0" w:rsidRDefault="00CD25B0">
      <w:pPr>
        <w:rPr>
          <w:rFonts w:hint="eastAsia"/>
        </w:rPr>
      </w:pPr>
    </w:p>
    <w:p w14:paraId="7F31CD31" w14:textId="77777777" w:rsidR="00CD25B0" w:rsidRDefault="00CD25B0">
      <w:pPr>
        <w:rPr>
          <w:rFonts w:hint="eastAsia"/>
        </w:rPr>
      </w:pPr>
      <w:r>
        <w:rPr>
          <w:rFonts w:hint="eastAsia"/>
        </w:rPr>
        <w:t>静夜思的拼音注音版简介</w:t>
      </w:r>
    </w:p>
    <w:p w14:paraId="0A27F9CE" w14:textId="77777777" w:rsidR="00CD25B0" w:rsidRDefault="00CD25B0">
      <w:pPr>
        <w:rPr>
          <w:rFonts w:hint="eastAsia"/>
        </w:rPr>
      </w:pPr>
      <w:r>
        <w:rPr>
          <w:rFonts w:hint="eastAsia"/>
        </w:rPr>
        <w:t>《静夜思》是唐代诗人李白创作的一首五言绝句，因其简洁而深情的表达，成为流传最广、最为人熟知的古诗之一。这首诗描绘了作者在深夜时分对故乡深深的思念之情。通过使用拼音注音的方式，不仅可以帮助汉语学习者更好地理解和朗诵这首经典之作，还能让更多的人体会到中华古典文学的魅力。</w:t>
      </w:r>
    </w:p>
    <w:p w14:paraId="36DE6212" w14:textId="77777777" w:rsidR="00CD25B0" w:rsidRDefault="00CD25B0">
      <w:pPr>
        <w:rPr>
          <w:rFonts w:hint="eastAsia"/>
        </w:rPr>
      </w:pPr>
    </w:p>
    <w:p w14:paraId="1BA43545" w14:textId="77777777" w:rsidR="00CD25B0" w:rsidRDefault="00CD25B0">
      <w:pPr>
        <w:rPr>
          <w:rFonts w:hint="eastAsia"/>
        </w:rPr>
      </w:pPr>
    </w:p>
    <w:p w14:paraId="5CD64DF2" w14:textId="77777777" w:rsidR="00CD25B0" w:rsidRDefault="00CD25B0">
      <w:pPr>
        <w:rPr>
          <w:rFonts w:hint="eastAsia"/>
        </w:rPr>
      </w:pPr>
      <w:r>
        <w:rPr>
          <w:rFonts w:hint="eastAsia"/>
        </w:rPr>
        <w:t>诗歌内容与拼音注音</w:t>
      </w:r>
    </w:p>
    <w:p w14:paraId="551A13E5" w14:textId="77777777" w:rsidR="00CD25B0" w:rsidRDefault="00CD25B0">
      <w:pPr>
        <w:rPr>
          <w:rFonts w:hint="eastAsia"/>
        </w:rPr>
      </w:pPr>
      <w:r>
        <w:rPr>
          <w:rFonts w:hint="eastAsia"/>
        </w:rPr>
        <w:t>Jìng yè sī</w:t>
      </w:r>
    </w:p>
    <w:p w14:paraId="3C9391BD" w14:textId="77777777" w:rsidR="00CD25B0" w:rsidRDefault="00CD25B0">
      <w:pPr>
        <w:rPr>
          <w:rFonts w:hint="eastAsia"/>
        </w:rPr>
      </w:pPr>
    </w:p>
    <w:p w14:paraId="46B7B2F9" w14:textId="77777777" w:rsidR="00CD25B0" w:rsidRDefault="00CD25B0">
      <w:pPr>
        <w:rPr>
          <w:rFonts w:hint="eastAsia"/>
        </w:rPr>
      </w:pPr>
      <w:r>
        <w:rPr>
          <w:rFonts w:hint="eastAsia"/>
        </w:rPr>
        <w:t>chuáng qián míng yuè guāng,</w:t>
      </w:r>
    </w:p>
    <w:p w14:paraId="6220CE8C" w14:textId="77777777" w:rsidR="00CD25B0" w:rsidRDefault="00CD25B0">
      <w:pPr>
        <w:rPr>
          <w:rFonts w:hint="eastAsia"/>
        </w:rPr>
      </w:pPr>
    </w:p>
    <w:p w14:paraId="722BC1E9" w14:textId="77777777" w:rsidR="00CD25B0" w:rsidRDefault="00CD25B0">
      <w:pPr>
        <w:rPr>
          <w:rFonts w:hint="eastAsia"/>
        </w:rPr>
      </w:pPr>
      <w:r>
        <w:rPr>
          <w:rFonts w:hint="eastAsia"/>
        </w:rPr>
        <w:t>yí shì dì shàng shuāng.</w:t>
      </w:r>
    </w:p>
    <w:p w14:paraId="093D00C1" w14:textId="77777777" w:rsidR="00CD25B0" w:rsidRDefault="00CD25B0">
      <w:pPr>
        <w:rPr>
          <w:rFonts w:hint="eastAsia"/>
        </w:rPr>
      </w:pPr>
    </w:p>
    <w:p w14:paraId="6E73F009" w14:textId="77777777" w:rsidR="00CD25B0" w:rsidRDefault="00CD25B0">
      <w:pPr>
        <w:rPr>
          <w:rFonts w:hint="eastAsia"/>
        </w:rPr>
      </w:pPr>
      <w:r>
        <w:rPr>
          <w:rFonts w:hint="eastAsia"/>
        </w:rPr>
        <w:t>jǔ tóu wàng míng yuè,</w:t>
      </w:r>
    </w:p>
    <w:p w14:paraId="71D117FB" w14:textId="77777777" w:rsidR="00CD25B0" w:rsidRDefault="00CD25B0">
      <w:pPr>
        <w:rPr>
          <w:rFonts w:hint="eastAsia"/>
        </w:rPr>
      </w:pPr>
    </w:p>
    <w:p w14:paraId="55ADB82A" w14:textId="77777777" w:rsidR="00CD25B0" w:rsidRDefault="00CD25B0">
      <w:pPr>
        <w:rPr>
          <w:rFonts w:hint="eastAsia"/>
        </w:rPr>
      </w:pPr>
      <w:r>
        <w:rPr>
          <w:rFonts w:hint="eastAsia"/>
        </w:rPr>
        <w:t>dī tóu sī gù xiāng.</w:t>
      </w:r>
    </w:p>
    <w:p w14:paraId="16F7174D" w14:textId="77777777" w:rsidR="00CD25B0" w:rsidRDefault="00CD25B0">
      <w:pPr>
        <w:rPr>
          <w:rFonts w:hint="eastAsia"/>
        </w:rPr>
      </w:pPr>
    </w:p>
    <w:p w14:paraId="28A8A8F1" w14:textId="77777777" w:rsidR="00CD25B0" w:rsidRDefault="00CD25B0">
      <w:pPr>
        <w:rPr>
          <w:rFonts w:hint="eastAsia"/>
        </w:rPr>
      </w:pPr>
      <w:r>
        <w:rPr>
          <w:rFonts w:hint="eastAsia"/>
        </w:rPr>
        <w:t>床前明月光，疑是地上霜。举头望明月，低头思故乡。此段文字不仅展示了汉字的美妙，也通过拼音的形式，使得非中文母语的学习者能够更容易地接近和理解这首诗作。</w:t>
      </w:r>
    </w:p>
    <w:p w14:paraId="085F9860" w14:textId="77777777" w:rsidR="00CD25B0" w:rsidRDefault="00CD25B0">
      <w:pPr>
        <w:rPr>
          <w:rFonts w:hint="eastAsia"/>
        </w:rPr>
      </w:pPr>
    </w:p>
    <w:p w14:paraId="081F7D00" w14:textId="77777777" w:rsidR="00CD25B0" w:rsidRDefault="00CD25B0">
      <w:pPr>
        <w:rPr>
          <w:rFonts w:hint="eastAsia"/>
        </w:rPr>
      </w:pPr>
    </w:p>
    <w:p w14:paraId="3389EEEB" w14:textId="77777777" w:rsidR="00CD25B0" w:rsidRDefault="00CD25B0">
      <w:pPr>
        <w:rPr>
          <w:rFonts w:hint="eastAsia"/>
        </w:rPr>
      </w:pPr>
      <w:r>
        <w:rPr>
          <w:rFonts w:hint="eastAsia"/>
        </w:rPr>
        <w:t>学习价值与文化意义</w:t>
      </w:r>
    </w:p>
    <w:p w14:paraId="78A07BFD" w14:textId="77777777" w:rsidR="00CD25B0" w:rsidRDefault="00CD25B0">
      <w:pPr>
        <w:rPr>
          <w:rFonts w:hint="eastAsia"/>
        </w:rPr>
      </w:pPr>
      <w:r>
        <w:rPr>
          <w:rFonts w:hint="eastAsia"/>
        </w:rPr>
        <w:t>对于汉语学习者来说，《静夜思》的拼音注音版本提供了一个极佳的学习资源。它不仅仅有助于提高汉语发音技巧，还能够让学习者深入体验到中国古代文人的思想情感以及他们对自然景象的独特感悟。这种形式的呈现也有助于促进文化交流，让更多的国际友人了解到中国传统文化的博大精深。</w:t>
      </w:r>
    </w:p>
    <w:p w14:paraId="00EAE18F" w14:textId="77777777" w:rsidR="00CD25B0" w:rsidRDefault="00CD25B0">
      <w:pPr>
        <w:rPr>
          <w:rFonts w:hint="eastAsia"/>
        </w:rPr>
      </w:pPr>
    </w:p>
    <w:p w14:paraId="07F66181" w14:textId="77777777" w:rsidR="00CD25B0" w:rsidRDefault="00CD25B0">
      <w:pPr>
        <w:rPr>
          <w:rFonts w:hint="eastAsia"/>
        </w:rPr>
      </w:pPr>
    </w:p>
    <w:p w14:paraId="3EED0A65" w14:textId="77777777" w:rsidR="00CD25B0" w:rsidRDefault="00CD25B0">
      <w:pPr>
        <w:rPr>
          <w:rFonts w:hint="eastAsia"/>
        </w:rPr>
      </w:pPr>
      <w:r>
        <w:rPr>
          <w:rFonts w:hint="eastAsia"/>
        </w:rPr>
        <w:t>教学应用与个人成长</w:t>
      </w:r>
    </w:p>
    <w:p w14:paraId="0C265668" w14:textId="77777777" w:rsidR="00CD25B0" w:rsidRDefault="00CD25B0">
      <w:pPr>
        <w:rPr>
          <w:rFonts w:hint="eastAsia"/>
        </w:rPr>
      </w:pPr>
      <w:r>
        <w:rPr>
          <w:rFonts w:hint="eastAsia"/>
        </w:rPr>
        <w:t>在教学实践中，教师可以利用《静夜思》的拼音注音版作为教材的一部分，来引导学生进行朗读练习，从而提升学生的语言能力。同时，通过讨论诗歌中的意境和情感，还可以培养学生的文学鉴赏能力和情感认知水平。对于个人而言，阅读并尝试理解这样的作品，也是自我修养和个人成长的一个过程。</w:t>
      </w:r>
    </w:p>
    <w:p w14:paraId="28520615" w14:textId="77777777" w:rsidR="00CD25B0" w:rsidRDefault="00CD25B0">
      <w:pPr>
        <w:rPr>
          <w:rFonts w:hint="eastAsia"/>
        </w:rPr>
      </w:pPr>
    </w:p>
    <w:p w14:paraId="7DBD475F" w14:textId="77777777" w:rsidR="00CD25B0" w:rsidRDefault="00CD25B0">
      <w:pPr>
        <w:rPr>
          <w:rFonts w:hint="eastAsia"/>
        </w:rPr>
      </w:pPr>
    </w:p>
    <w:p w14:paraId="6C116AD9" w14:textId="77777777" w:rsidR="00CD25B0" w:rsidRDefault="00CD25B0">
      <w:pPr>
        <w:rPr>
          <w:rFonts w:hint="eastAsia"/>
        </w:rPr>
      </w:pPr>
      <w:r>
        <w:rPr>
          <w:rFonts w:hint="eastAsia"/>
        </w:rPr>
        <w:t>最后的总结</w:t>
      </w:r>
    </w:p>
    <w:p w14:paraId="43B4902E" w14:textId="77777777" w:rsidR="00CD25B0" w:rsidRDefault="00CD25B0">
      <w:pPr>
        <w:rPr>
          <w:rFonts w:hint="eastAsia"/>
        </w:rPr>
      </w:pPr>
      <w:r>
        <w:rPr>
          <w:rFonts w:hint="eastAsia"/>
        </w:rPr>
        <w:t>《静夜思》以其简练的语言和深厚的情感内涵，在世界文学宝库中占有独特的地位。其拼音注音版不仅为汉语学习者提供了宝贵的学习资料，也为跨文化的交流搭建了一座桥梁。无论是对于希望深入了解中国文化的外国朋友，还是正在学习汉语的学生来说，《静夜思》都是一部不可多得的好书。</w:t>
      </w:r>
    </w:p>
    <w:p w14:paraId="47859E29" w14:textId="77777777" w:rsidR="00CD25B0" w:rsidRDefault="00CD25B0">
      <w:pPr>
        <w:rPr>
          <w:rFonts w:hint="eastAsia"/>
        </w:rPr>
      </w:pPr>
    </w:p>
    <w:p w14:paraId="72BCB8A5" w14:textId="77777777" w:rsidR="00CD25B0" w:rsidRDefault="00CD25B0">
      <w:pPr>
        <w:rPr>
          <w:rFonts w:hint="eastAsia"/>
        </w:rPr>
      </w:pPr>
    </w:p>
    <w:p w14:paraId="4247F41F" w14:textId="77777777" w:rsidR="00CD25B0" w:rsidRDefault="00CD25B0">
      <w:pPr>
        <w:rPr>
          <w:rFonts w:hint="eastAsia"/>
        </w:rPr>
      </w:pPr>
      <w:r>
        <w:rPr>
          <w:rFonts w:hint="eastAsia"/>
        </w:rPr>
        <w:t>本文是由每日作文网(2345lzwz.com)为大家创作</w:t>
      </w:r>
    </w:p>
    <w:p w14:paraId="2C9E37C6" w14:textId="4D048AA7" w:rsidR="008F1B2C" w:rsidRDefault="008F1B2C"/>
    <w:sectPr w:rsidR="008F1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2C"/>
    <w:rsid w:val="008F1B2C"/>
    <w:rsid w:val="00B33637"/>
    <w:rsid w:val="00CD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152CE-8723-4458-9B2D-96E1B9D9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B2C"/>
    <w:rPr>
      <w:rFonts w:cstheme="majorBidi"/>
      <w:color w:val="2F5496" w:themeColor="accent1" w:themeShade="BF"/>
      <w:sz w:val="28"/>
      <w:szCs w:val="28"/>
    </w:rPr>
  </w:style>
  <w:style w:type="character" w:customStyle="1" w:styleId="50">
    <w:name w:val="标题 5 字符"/>
    <w:basedOn w:val="a0"/>
    <w:link w:val="5"/>
    <w:uiPriority w:val="9"/>
    <w:semiHidden/>
    <w:rsid w:val="008F1B2C"/>
    <w:rPr>
      <w:rFonts w:cstheme="majorBidi"/>
      <w:color w:val="2F5496" w:themeColor="accent1" w:themeShade="BF"/>
      <w:sz w:val="24"/>
    </w:rPr>
  </w:style>
  <w:style w:type="character" w:customStyle="1" w:styleId="60">
    <w:name w:val="标题 6 字符"/>
    <w:basedOn w:val="a0"/>
    <w:link w:val="6"/>
    <w:uiPriority w:val="9"/>
    <w:semiHidden/>
    <w:rsid w:val="008F1B2C"/>
    <w:rPr>
      <w:rFonts w:cstheme="majorBidi"/>
      <w:b/>
      <w:bCs/>
      <w:color w:val="2F5496" w:themeColor="accent1" w:themeShade="BF"/>
    </w:rPr>
  </w:style>
  <w:style w:type="character" w:customStyle="1" w:styleId="70">
    <w:name w:val="标题 7 字符"/>
    <w:basedOn w:val="a0"/>
    <w:link w:val="7"/>
    <w:uiPriority w:val="9"/>
    <w:semiHidden/>
    <w:rsid w:val="008F1B2C"/>
    <w:rPr>
      <w:rFonts w:cstheme="majorBidi"/>
      <w:b/>
      <w:bCs/>
      <w:color w:val="595959" w:themeColor="text1" w:themeTint="A6"/>
    </w:rPr>
  </w:style>
  <w:style w:type="character" w:customStyle="1" w:styleId="80">
    <w:name w:val="标题 8 字符"/>
    <w:basedOn w:val="a0"/>
    <w:link w:val="8"/>
    <w:uiPriority w:val="9"/>
    <w:semiHidden/>
    <w:rsid w:val="008F1B2C"/>
    <w:rPr>
      <w:rFonts w:cstheme="majorBidi"/>
      <w:color w:val="595959" w:themeColor="text1" w:themeTint="A6"/>
    </w:rPr>
  </w:style>
  <w:style w:type="character" w:customStyle="1" w:styleId="90">
    <w:name w:val="标题 9 字符"/>
    <w:basedOn w:val="a0"/>
    <w:link w:val="9"/>
    <w:uiPriority w:val="9"/>
    <w:semiHidden/>
    <w:rsid w:val="008F1B2C"/>
    <w:rPr>
      <w:rFonts w:eastAsiaTheme="majorEastAsia" w:cstheme="majorBidi"/>
      <w:color w:val="595959" w:themeColor="text1" w:themeTint="A6"/>
    </w:rPr>
  </w:style>
  <w:style w:type="paragraph" w:styleId="a3">
    <w:name w:val="Title"/>
    <w:basedOn w:val="a"/>
    <w:next w:val="a"/>
    <w:link w:val="a4"/>
    <w:uiPriority w:val="10"/>
    <w:qFormat/>
    <w:rsid w:val="008F1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B2C"/>
    <w:pPr>
      <w:spacing w:before="160"/>
      <w:jc w:val="center"/>
    </w:pPr>
    <w:rPr>
      <w:i/>
      <w:iCs/>
      <w:color w:val="404040" w:themeColor="text1" w:themeTint="BF"/>
    </w:rPr>
  </w:style>
  <w:style w:type="character" w:customStyle="1" w:styleId="a8">
    <w:name w:val="引用 字符"/>
    <w:basedOn w:val="a0"/>
    <w:link w:val="a7"/>
    <w:uiPriority w:val="29"/>
    <w:rsid w:val="008F1B2C"/>
    <w:rPr>
      <w:i/>
      <w:iCs/>
      <w:color w:val="404040" w:themeColor="text1" w:themeTint="BF"/>
    </w:rPr>
  </w:style>
  <w:style w:type="paragraph" w:styleId="a9">
    <w:name w:val="List Paragraph"/>
    <w:basedOn w:val="a"/>
    <w:uiPriority w:val="34"/>
    <w:qFormat/>
    <w:rsid w:val="008F1B2C"/>
    <w:pPr>
      <w:ind w:left="720"/>
      <w:contextualSpacing/>
    </w:pPr>
  </w:style>
  <w:style w:type="character" w:styleId="aa">
    <w:name w:val="Intense Emphasis"/>
    <w:basedOn w:val="a0"/>
    <w:uiPriority w:val="21"/>
    <w:qFormat/>
    <w:rsid w:val="008F1B2C"/>
    <w:rPr>
      <w:i/>
      <w:iCs/>
      <w:color w:val="2F5496" w:themeColor="accent1" w:themeShade="BF"/>
    </w:rPr>
  </w:style>
  <w:style w:type="paragraph" w:styleId="ab">
    <w:name w:val="Intense Quote"/>
    <w:basedOn w:val="a"/>
    <w:next w:val="a"/>
    <w:link w:val="ac"/>
    <w:uiPriority w:val="30"/>
    <w:qFormat/>
    <w:rsid w:val="008F1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B2C"/>
    <w:rPr>
      <w:i/>
      <w:iCs/>
      <w:color w:val="2F5496" w:themeColor="accent1" w:themeShade="BF"/>
    </w:rPr>
  </w:style>
  <w:style w:type="character" w:styleId="ad">
    <w:name w:val="Intense Reference"/>
    <w:basedOn w:val="a0"/>
    <w:uiPriority w:val="32"/>
    <w:qFormat/>
    <w:rsid w:val="008F1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