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AD1F" w14:textId="77777777" w:rsidR="008504CE" w:rsidRDefault="008504CE">
      <w:pPr>
        <w:rPr>
          <w:rFonts w:hint="eastAsia"/>
        </w:rPr>
      </w:pPr>
    </w:p>
    <w:p w14:paraId="2206B21C" w14:textId="77777777" w:rsidR="008504CE" w:rsidRDefault="008504CE">
      <w:pPr>
        <w:rPr>
          <w:rFonts w:hint="eastAsia"/>
        </w:rPr>
      </w:pPr>
      <w:r>
        <w:rPr>
          <w:rFonts w:hint="eastAsia"/>
        </w:rPr>
        <w:t>鬼冢虎的拼音</w:t>
      </w:r>
    </w:p>
    <w:p w14:paraId="6C95FB13" w14:textId="77777777" w:rsidR="008504CE" w:rsidRDefault="008504CE">
      <w:pPr>
        <w:rPr>
          <w:rFonts w:hint="eastAsia"/>
        </w:rPr>
      </w:pPr>
      <w:r>
        <w:rPr>
          <w:rFonts w:hint="eastAsia"/>
        </w:rPr>
        <w:t>鬼冢虎，这个名称在运动鞋爱好者中有着特殊的地位。其拼音为“Guǐ zhǒng hǔ”，对于许多熟悉该品牌的人来说，这不仅仅是一个简单的音译，更代表着一种文化符号和时尚态度。</w:t>
      </w:r>
    </w:p>
    <w:p w14:paraId="066DFB5C" w14:textId="77777777" w:rsidR="008504CE" w:rsidRDefault="008504CE">
      <w:pPr>
        <w:rPr>
          <w:rFonts w:hint="eastAsia"/>
        </w:rPr>
      </w:pPr>
    </w:p>
    <w:p w14:paraId="650D91AA" w14:textId="77777777" w:rsidR="008504CE" w:rsidRDefault="008504CE">
      <w:pPr>
        <w:rPr>
          <w:rFonts w:hint="eastAsia"/>
        </w:rPr>
      </w:pPr>
    </w:p>
    <w:p w14:paraId="37DB684B" w14:textId="77777777" w:rsidR="008504CE" w:rsidRDefault="008504CE">
      <w:pPr>
        <w:rPr>
          <w:rFonts w:hint="eastAsia"/>
        </w:rPr>
      </w:pPr>
      <w:r>
        <w:rPr>
          <w:rFonts w:hint="eastAsia"/>
        </w:rPr>
        <w:t>起源与发展</w:t>
      </w:r>
    </w:p>
    <w:p w14:paraId="7172ECC3" w14:textId="77777777" w:rsidR="008504CE" w:rsidRDefault="008504CE">
      <w:pPr>
        <w:rPr>
          <w:rFonts w:hint="eastAsia"/>
        </w:rPr>
      </w:pPr>
      <w:r>
        <w:rPr>
          <w:rFonts w:hint="eastAsia"/>
        </w:rPr>
        <w:t>鬼冢虎是日本知名运动品牌，创立于1949年，由鬼冢喜八郎在日本神户创立。品牌的初衷是为了鼓励青少年通过运动来实现自己的梦想，从而设计出了多款适合不同体育活动的鞋子。鬼冢虎以其独特的设计风格、高品质的制作工艺以及对细节的极致追求，在全球范围内赢得了众多爱好者的青睐。</w:t>
      </w:r>
    </w:p>
    <w:p w14:paraId="3B24D1D5" w14:textId="77777777" w:rsidR="008504CE" w:rsidRDefault="008504CE">
      <w:pPr>
        <w:rPr>
          <w:rFonts w:hint="eastAsia"/>
        </w:rPr>
      </w:pPr>
    </w:p>
    <w:p w14:paraId="2CDA3F5F" w14:textId="77777777" w:rsidR="008504CE" w:rsidRDefault="008504CE">
      <w:pPr>
        <w:rPr>
          <w:rFonts w:hint="eastAsia"/>
        </w:rPr>
      </w:pPr>
    </w:p>
    <w:p w14:paraId="4EEC07B5" w14:textId="77777777" w:rsidR="008504CE" w:rsidRDefault="008504CE">
      <w:pPr>
        <w:rPr>
          <w:rFonts w:hint="eastAsia"/>
        </w:rPr>
      </w:pPr>
      <w:r>
        <w:rPr>
          <w:rFonts w:hint="eastAsia"/>
        </w:rPr>
        <w:t>品牌特色</w:t>
      </w:r>
    </w:p>
    <w:p w14:paraId="6773B07C" w14:textId="77777777" w:rsidR="008504CE" w:rsidRDefault="008504CE">
      <w:pPr>
        <w:rPr>
          <w:rFonts w:hint="eastAsia"/>
        </w:rPr>
      </w:pPr>
      <w:r>
        <w:rPr>
          <w:rFonts w:hint="eastAsia"/>
        </w:rPr>
        <w:t>鬼冢虎的产品线涵盖了从专业运动鞋到休闲鞋等多个领域。它的标志性产品之一是篮球鞋，这款鞋不仅在功能上满足了运动员的需求，同时其经典的设计也成为了时尚界的宠儿。品牌注重将传统元素与现代设计相结合，既保留了品牌的根基，又不失时代感，这种独特的设计理念使得鬼冢虎在全球市场上独树一帜。</w:t>
      </w:r>
    </w:p>
    <w:p w14:paraId="15F496A3" w14:textId="77777777" w:rsidR="008504CE" w:rsidRDefault="008504CE">
      <w:pPr>
        <w:rPr>
          <w:rFonts w:hint="eastAsia"/>
        </w:rPr>
      </w:pPr>
    </w:p>
    <w:p w14:paraId="333A48D6" w14:textId="77777777" w:rsidR="008504CE" w:rsidRDefault="008504CE">
      <w:pPr>
        <w:rPr>
          <w:rFonts w:hint="eastAsia"/>
        </w:rPr>
      </w:pPr>
    </w:p>
    <w:p w14:paraId="1D524C07" w14:textId="77777777" w:rsidR="008504CE" w:rsidRDefault="008504CE">
      <w:pPr>
        <w:rPr>
          <w:rFonts w:hint="eastAsia"/>
        </w:rPr>
      </w:pPr>
      <w:r>
        <w:rPr>
          <w:rFonts w:hint="eastAsia"/>
        </w:rPr>
        <w:t>市场影响与文化价值</w:t>
      </w:r>
    </w:p>
    <w:p w14:paraId="69834AB4" w14:textId="77777777" w:rsidR="008504CE" w:rsidRDefault="008504CE">
      <w:pPr>
        <w:rPr>
          <w:rFonts w:hint="eastAsia"/>
        </w:rPr>
      </w:pPr>
      <w:r>
        <w:rPr>
          <w:rFonts w:hint="eastAsia"/>
        </w:rPr>
        <w:t>随着时代的变迁，鬼冢虎已经从一个单纯的运动品牌逐渐转变为一种文化的象征。它不仅是运动场上的常客，更是街头文化和潮流时尚的重要组成部分。鬼冢虎通过不断的合作与创新，成功地将自己的品牌形象推向了世界的舞台，成为了一个跨越年龄、性别和文化的国际知名品牌。</w:t>
      </w:r>
    </w:p>
    <w:p w14:paraId="62143660" w14:textId="77777777" w:rsidR="008504CE" w:rsidRDefault="008504CE">
      <w:pPr>
        <w:rPr>
          <w:rFonts w:hint="eastAsia"/>
        </w:rPr>
      </w:pPr>
    </w:p>
    <w:p w14:paraId="36D3EE9A" w14:textId="77777777" w:rsidR="008504CE" w:rsidRDefault="008504CE">
      <w:pPr>
        <w:rPr>
          <w:rFonts w:hint="eastAsia"/>
        </w:rPr>
      </w:pPr>
    </w:p>
    <w:p w14:paraId="5FC73B9B" w14:textId="77777777" w:rsidR="008504CE" w:rsidRDefault="008504CE">
      <w:pPr>
        <w:rPr>
          <w:rFonts w:hint="eastAsia"/>
        </w:rPr>
      </w:pPr>
      <w:r>
        <w:rPr>
          <w:rFonts w:hint="eastAsia"/>
        </w:rPr>
        <w:t>未来展望</w:t>
      </w:r>
    </w:p>
    <w:p w14:paraId="242FF74D" w14:textId="77777777" w:rsidR="008504CE" w:rsidRDefault="008504CE">
      <w:pPr>
        <w:rPr>
          <w:rFonts w:hint="eastAsia"/>
        </w:rPr>
      </w:pPr>
      <w:r>
        <w:rPr>
          <w:rFonts w:hint="eastAsia"/>
        </w:rPr>
        <w:t>面对日益激烈的市场竞争，鬼冢虎并没有停下前进的脚步。相反，它正积极探索新的发展方向，比如环保材料的应用、可持续发展的生产方式等。鬼冢虎希望通过这些努力，不仅能继续引领时尚潮流，还能为保护地球环境贡献自己的一份力量。无论是在产品的设计上，还是在企业社会责任方面，鬼冢虎都展现出了无限的可能性和潜力。</w:t>
      </w:r>
    </w:p>
    <w:p w14:paraId="2C70723D" w14:textId="77777777" w:rsidR="008504CE" w:rsidRDefault="008504CE">
      <w:pPr>
        <w:rPr>
          <w:rFonts w:hint="eastAsia"/>
        </w:rPr>
      </w:pPr>
    </w:p>
    <w:p w14:paraId="2906FE25" w14:textId="77777777" w:rsidR="008504CE" w:rsidRDefault="008504CE">
      <w:pPr>
        <w:rPr>
          <w:rFonts w:hint="eastAsia"/>
        </w:rPr>
      </w:pPr>
    </w:p>
    <w:p w14:paraId="09A5EA6C" w14:textId="77777777" w:rsidR="008504CE" w:rsidRDefault="00850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E7B21" w14:textId="0C508FB6" w:rsidR="007724DD" w:rsidRDefault="007724DD"/>
    <w:sectPr w:rsidR="0077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DD"/>
    <w:rsid w:val="007724DD"/>
    <w:rsid w:val="00850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4F0E-2D98-40E5-8E76-D743424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