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6DE9" w14:textId="77777777" w:rsidR="00937EFC" w:rsidRDefault="00937EFC">
      <w:pPr>
        <w:rPr>
          <w:rFonts w:hint="eastAsia"/>
        </w:rPr>
      </w:pPr>
      <w:r>
        <w:rPr>
          <w:rFonts w:hint="eastAsia"/>
        </w:rPr>
        <w:t>鬼谷子十三篇原文的拼音</w:t>
      </w:r>
    </w:p>
    <w:p w14:paraId="20E3CD52" w14:textId="77777777" w:rsidR="00937EFC" w:rsidRDefault="00937EFC">
      <w:pPr>
        <w:rPr>
          <w:rFonts w:hint="eastAsia"/>
        </w:rPr>
      </w:pPr>
      <w:r>
        <w:rPr>
          <w:rFonts w:hint="eastAsia"/>
        </w:rPr>
        <w:t>鬼谷子，战国时期著名的思想家、谋略家，以其深邃的智慧和独特的策略思想在历史上留下了浓墨重彩的一笔。鬼谷子十三篇是其代表作之一，涵盖了广泛的知识领域，包括政治、军事、外交和个人修养等方面。本文将通过鬼谷子十三篇原文的拼音形式，来一探这部经典著作的独特魅力。</w:t>
      </w:r>
    </w:p>
    <w:p w14:paraId="1F4F44F6" w14:textId="77777777" w:rsidR="00937EFC" w:rsidRDefault="00937EFC">
      <w:pPr>
        <w:rPr>
          <w:rFonts w:hint="eastAsia"/>
        </w:rPr>
      </w:pPr>
    </w:p>
    <w:p w14:paraId="2F3B15EB" w14:textId="77777777" w:rsidR="00937EFC" w:rsidRDefault="00937EFC">
      <w:pPr>
        <w:rPr>
          <w:rFonts w:hint="eastAsia"/>
        </w:rPr>
      </w:pPr>
    </w:p>
    <w:p w14:paraId="7832CA1F" w14:textId="77777777" w:rsidR="00937EFC" w:rsidRDefault="00937EFC">
      <w:pPr>
        <w:rPr>
          <w:rFonts w:hint="eastAsia"/>
        </w:rPr>
      </w:pPr>
      <w:r>
        <w:rPr>
          <w:rFonts w:hint="eastAsia"/>
        </w:rPr>
        <w:t>拼音的魅力与挑战</w:t>
      </w:r>
    </w:p>
    <w:p w14:paraId="63FBB233" w14:textId="77777777" w:rsidR="00937EFC" w:rsidRDefault="00937EFC">
      <w:pPr>
        <w:rPr>
          <w:rFonts w:hint="eastAsia"/>
        </w:rPr>
      </w:pPr>
      <w:r>
        <w:rPr>
          <w:rFonts w:hint="eastAsia"/>
        </w:rPr>
        <w:t>使用拼音表达古代经典作品，是一种既有趣又具有挑战性的尝试。一方面，拼音作为现代汉语的注音工具，能够帮助更多人无障碍地接触古文；另一方面，由于古文用词精炼且富有深意，仅通过拼音表达可能难以完全传达原文的全部内涵。因此，在欣赏鬼谷子十三篇原文的拼音时，我们应当保持开放的心态，尝试从新的角度去理解和感受这些古老智慧。</w:t>
      </w:r>
    </w:p>
    <w:p w14:paraId="1ED05E3C" w14:textId="77777777" w:rsidR="00937EFC" w:rsidRDefault="00937EFC">
      <w:pPr>
        <w:rPr>
          <w:rFonts w:hint="eastAsia"/>
        </w:rPr>
      </w:pPr>
    </w:p>
    <w:p w14:paraId="556C1103" w14:textId="77777777" w:rsidR="00937EFC" w:rsidRDefault="00937EFC">
      <w:pPr>
        <w:rPr>
          <w:rFonts w:hint="eastAsia"/>
        </w:rPr>
      </w:pPr>
    </w:p>
    <w:p w14:paraId="728DE74D" w14:textId="77777777" w:rsidR="00937EFC" w:rsidRDefault="00937EFC">
      <w:pPr>
        <w:rPr>
          <w:rFonts w:hint="eastAsia"/>
        </w:rPr>
      </w:pPr>
      <w:r>
        <w:rPr>
          <w:rFonts w:hint="eastAsia"/>
        </w:rPr>
        <w:t>鬼谷子十三篇概览</w:t>
      </w:r>
    </w:p>
    <w:p w14:paraId="246C5CBC" w14:textId="77777777" w:rsidR="00937EFC" w:rsidRDefault="00937EFC">
      <w:pPr>
        <w:rPr>
          <w:rFonts w:hint="eastAsia"/>
        </w:rPr>
      </w:pPr>
      <w:r>
        <w:rPr>
          <w:rFonts w:hint="eastAsia"/>
        </w:rPr>
        <w:t>鬼谷子十三篇内容丰富，涉及了智谋、辩论、权术等多方面知识。每一篇都有其独特主题，如捭阖之道、反应之术、内揵之法等。通过拼音的形式，我们可以更加关注到每个字词的发音及其组合方式，进而加深对文本的理解。例如，“捭阖”(bǎi hé)篇强调的是开合之间的艺术，即如何在复杂的人际关系和社会环境中灵活应对，找到最适合自己的位置。</w:t>
      </w:r>
    </w:p>
    <w:p w14:paraId="4BEEE51F" w14:textId="77777777" w:rsidR="00937EFC" w:rsidRDefault="00937EFC">
      <w:pPr>
        <w:rPr>
          <w:rFonts w:hint="eastAsia"/>
        </w:rPr>
      </w:pPr>
    </w:p>
    <w:p w14:paraId="615EAD53" w14:textId="77777777" w:rsidR="00937EFC" w:rsidRDefault="00937EFC">
      <w:pPr>
        <w:rPr>
          <w:rFonts w:hint="eastAsia"/>
        </w:rPr>
      </w:pPr>
    </w:p>
    <w:p w14:paraId="211BF261" w14:textId="77777777" w:rsidR="00937EFC" w:rsidRDefault="00937EFC">
      <w:pPr>
        <w:rPr>
          <w:rFonts w:hint="eastAsia"/>
        </w:rPr>
      </w:pPr>
      <w:r>
        <w:rPr>
          <w:rFonts w:hint="eastAsia"/>
        </w:rPr>
        <w:t>深入探讨个别篇章</w:t>
      </w:r>
    </w:p>
    <w:p w14:paraId="27AF535F" w14:textId="77777777" w:rsidR="00937EFC" w:rsidRDefault="00937EFC">
      <w:pPr>
        <w:rPr>
          <w:rFonts w:hint="eastAsia"/>
        </w:rPr>
      </w:pPr>
      <w:r>
        <w:rPr>
          <w:rFonts w:hint="eastAsia"/>
        </w:rPr>
        <w:t>以“揣篇”为例，拼音为(chuǎi piān)，主要讲述的是揣度人心的艺术。在这个信息爆炸的时代，了解他人的真实想法变得尤为重要。鬼谷子教导我们要善于观察、分析，并根据不同的情况采取相应的策略。虽然直接阅读拼音版可能会遇到一些理解上的困难，但这也促使我们更加专注于文本本身，尝试通过上下文推测词义，从而获得更深层次的理解。</w:t>
      </w:r>
    </w:p>
    <w:p w14:paraId="7E865E7A" w14:textId="77777777" w:rsidR="00937EFC" w:rsidRDefault="00937EFC">
      <w:pPr>
        <w:rPr>
          <w:rFonts w:hint="eastAsia"/>
        </w:rPr>
      </w:pPr>
    </w:p>
    <w:p w14:paraId="467B835B" w14:textId="77777777" w:rsidR="00937EFC" w:rsidRDefault="00937EFC">
      <w:pPr>
        <w:rPr>
          <w:rFonts w:hint="eastAsia"/>
        </w:rPr>
      </w:pPr>
    </w:p>
    <w:p w14:paraId="26294D41" w14:textId="77777777" w:rsidR="00937EFC" w:rsidRDefault="00937EF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FF470F6" w14:textId="77777777" w:rsidR="00937EFC" w:rsidRDefault="00937EFC">
      <w:pPr>
        <w:rPr>
          <w:rFonts w:hint="eastAsia"/>
        </w:rPr>
      </w:pPr>
      <w:r>
        <w:rPr>
          <w:rFonts w:hint="eastAsia"/>
        </w:rPr>
        <w:t>通过探索鬼谷子十三篇原文的拼音，我们不仅能感受到古代智慧跨越时空的力量，也能体会到传统文化在现代社会中的新生命力。无论是对于学术研究还是个人成长而言，鬼谷子的思想都有着不可忽视的价值。希望这种新颖的学习方式能激发更多人对中国传统文化的兴趣，促进中华优秀传统文化的传承与发展。</w:t>
      </w:r>
    </w:p>
    <w:p w14:paraId="76CE1D42" w14:textId="77777777" w:rsidR="00937EFC" w:rsidRDefault="00937EFC">
      <w:pPr>
        <w:rPr>
          <w:rFonts w:hint="eastAsia"/>
        </w:rPr>
      </w:pPr>
    </w:p>
    <w:p w14:paraId="6A7AFD7F" w14:textId="77777777" w:rsidR="00937EFC" w:rsidRDefault="00937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79D89" w14:textId="5C455281" w:rsidR="00A47178" w:rsidRDefault="00A47178"/>
    <w:sectPr w:rsidR="00A4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78"/>
    <w:rsid w:val="00937EFC"/>
    <w:rsid w:val="00A471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31646-85D7-4059-9ED2-6E1D897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