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54704" w14:textId="77777777" w:rsidR="00097DB0" w:rsidRDefault="00097DB0">
      <w:pPr>
        <w:rPr>
          <w:rFonts w:hint="eastAsia"/>
        </w:rPr>
      </w:pPr>
    </w:p>
    <w:p w14:paraId="1CF9E4D0" w14:textId="77777777" w:rsidR="00097DB0" w:rsidRDefault="00097DB0">
      <w:pPr>
        <w:rPr>
          <w:rFonts w:hint="eastAsia"/>
        </w:rPr>
      </w:pPr>
      <w:r>
        <w:rPr>
          <w:rFonts w:hint="eastAsia"/>
        </w:rPr>
        <w:t>二年级上册铜号的拼音介绍</w:t>
      </w:r>
    </w:p>
    <w:p w14:paraId="56CE563C" w14:textId="77777777" w:rsidR="00097DB0" w:rsidRDefault="00097DB0">
      <w:pPr>
        <w:rPr>
          <w:rFonts w:hint="eastAsia"/>
        </w:rPr>
      </w:pPr>
      <w:r>
        <w:rPr>
          <w:rFonts w:hint="eastAsia"/>
        </w:rPr>
        <w:t>在小学二年级上册的音乐课程中，学生们将会接触到一种传统乐器——铜号。铜号是一种非常重要的吹奏乐器，它不仅在乐队演奏中扮演着不可或缺的角色，而且对于培养孩子们对音乐的兴趣和理解具有重要意义。了解铜号的基本知识，尤其是其名称的正确发音，是学习过程中的第一步。</w:t>
      </w:r>
    </w:p>
    <w:p w14:paraId="590A8E0A" w14:textId="77777777" w:rsidR="00097DB0" w:rsidRDefault="00097DB0">
      <w:pPr>
        <w:rPr>
          <w:rFonts w:hint="eastAsia"/>
        </w:rPr>
      </w:pPr>
    </w:p>
    <w:p w14:paraId="379C3BC4" w14:textId="77777777" w:rsidR="00097DB0" w:rsidRDefault="00097DB0">
      <w:pPr>
        <w:rPr>
          <w:rFonts w:hint="eastAsia"/>
        </w:rPr>
      </w:pPr>
    </w:p>
    <w:p w14:paraId="43E0C1FF" w14:textId="77777777" w:rsidR="00097DB0" w:rsidRDefault="00097DB0">
      <w:pPr>
        <w:rPr>
          <w:rFonts w:hint="eastAsia"/>
        </w:rPr>
      </w:pPr>
      <w:r>
        <w:rPr>
          <w:rFonts w:hint="eastAsia"/>
        </w:rPr>
        <w:t>铜号的拼音及其发音要点</w:t>
      </w:r>
    </w:p>
    <w:p w14:paraId="5347C809" w14:textId="77777777" w:rsidR="00097DB0" w:rsidRDefault="00097DB0">
      <w:pPr>
        <w:rPr>
          <w:rFonts w:hint="eastAsia"/>
        </w:rPr>
      </w:pPr>
      <w:r>
        <w:rPr>
          <w:rFonts w:hint="eastAsia"/>
        </w:rPr>
        <w:t>铜号的拼音是“tóng hào”。在这个词语中，“tóng”属于第二声，读音要先降后升，给人一种轻快的感觉；而“hào”则是第四声，读起来短促有力，仿佛模拟了铜号那嘹亮的声音。对于二年级的小朋友来说，掌握这种声调的变化可能会有一定的难度，但是通过不断的练习和模仿，他们能够逐渐准确地发出这两个字的音。</w:t>
      </w:r>
    </w:p>
    <w:p w14:paraId="2692DE8B" w14:textId="77777777" w:rsidR="00097DB0" w:rsidRDefault="00097DB0">
      <w:pPr>
        <w:rPr>
          <w:rFonts w:hint="eastAsia"/>
        </w:rPr>
      </w:pPr>
    </w:p>
    <w:p w14:paraId="4A5592FB" w14:textId="77777777" w:rsidR="00097DB0" w:rsidRDefault="00097DB0">
      <w:pPr>
        <w:rPr>
          <w:rFonts w:hint="eastAsia"/>
        </w:rPr>
      </w:pPr>
    </w:p>
    <w:p w14:paraId="734E461B" w14:textId="77777777" w:rsidR="00097DB0" w:rsidRDefault="00097DB0">
      <w:pPr>
        <w:rPr>
          <w:rFonts w:hint="eastAsia"/>
        </w:rPr>
      </w:pPr>
      <w:r>
        <w:rPr>
          <w:rFonts w:hint="eastAsia"/>
        </w:rPr>
        <w:t>铜号的历史与文化背景</w:t>
      </w:r>
    </w:p>
    <w:p w14:paraId="02AE27E9" w14:textId="77777777" w:rsidR="00097DB0" w:rsidRDefault="00097DB0">
      <w:pPr>
        <w:rPr>
          <w:rFonts w:hint="eastAsia"/>
        </w:rPr>
      </w:pPr>
      <w:r>
        <w:rPr>
          <w:rFonts w:hint="eastAsia"/>
        </w:rPr>
        <w:t>铜号作为一种古老而优雅的乐器，拥有悠久的历史。它最早可以追溯到古代文明时期，当时的人们用各种自然材料制作简单的号角来传递信息或用于宗教仪式。随着时间的发展，铜号的制作工艺得到了极大的改进，成为了现代交响乐团、军乐队等不可或缺的一部分。学习铜号的拼音不仅是语言的学习，更是对这一伟大乐器背后深厚文化底蕴的理解。</w:t>
      </w:r>
    </w:p>
    <w:p w14:paraId="555C04C9" w14:textId="77777777" w:rsidR="00097DB0" w:rsidRDefault="00097DB0">
      <w:pPr>
        <w:rPr>
          <w:rFonts w:hint="eastAsia"/>
        </w:rPr>
      </w:pPr>
    </w:p>
    <w:p w14:paraId="4CDDEDCC" w14:textId="77777777" w:rsidR="00097DB0" w:rsidRDefault="00097DB0">
      <w:pPr>
        <w:rPr>
          <w:rFonts w:hint="eastAsia"/>
        </w:rPr>
      </w:pPr>
    </w:p>
    <w:p w14:paraId="7258E134" w14:textId="77777777" w:rsidR="00097DB0" w:rsidRDefault="00097DB0">
      <w:pPr>
        <w:rPr>
          <w:rFonts w:hint="eastAsia"/>
        </w:rPr>
      </w:pPr>
      <w:r>
        <w:rPr>
          <w:rFonts w:hint="eastAsia"/>
        </w:rPr>
        <w:t>如何教孩子学习铜号的拼音</w:t>
      </w:r>
    </w:p>
    <w:p w14:paraId="34396606" w14:textId="77777777" w:rsidR="00097DB0" w:rsidRDefault="00097DB0">
      <w:pPr>
        <w:rPr>
          <w:rFonts w:hint="eastAsia"/>
        </w:rPr>
      </w:pPr>
      <w:r>
        <w:rPr>
          <w:rFonts w:hint="eastAsia"/>
        </w:rPr>
        <w:t>教导孩子们学习铜号的拼音时，教师可以通过一些有趣的方法来帮助学生记忆。例如，利用儿歌或者小故事的形式，将“tóng hào”的发音融入其中，让孩子们在轻松愉快的氛围中记住这个词语的正确读音。同时，鼓励孩子们自己尝试发声，并给予正面的反馈和支持，也是非常有效的教学策略。</w:t>
      </w:r>
    </w:p>
    <w:p w14:paraId="70E655C9" w14:textId="77777777" w:rsidR="00097DB0" w:rsidRDefault="00097DB0">
      <w:pPr>
        <w:rPr>
          <w:rFonts w:hint="eastAsia"/>
        </w:rPr>
      </w:pPr>
    </w:p>
    <w:p w14:paraId="79C3012E" w14:textId="77777777" w:rsidR="00097DB0" w:rsidRDefault="00097DB0">
      <w:pPr>
        <w:rPr>
          <w:rFonts w:hint="eastAsia"/>
        </w:rPr>
      </w:pPr>
    </w:p>
    <w:p w14:paraId="3440352B" w14:textId="77777777" w:rsidR="00097DB0" w:rsidRDefault="00097DB0">
      <w:pPr>
        <w:rPr>
          <w:rFonts w:hint="eastAsia"/>
        </w:rPr>
      </w:pPr>
      <w:r>
        <w:rPr>
          <w:rFonts w:hint="eastAsia"/>
        </w:rPr>
        <w:t>最后的总结</w:t>
      </w:r>
    </w:p>
    <w:p w14:paraId="473D777F" w14:textId="77777777" w:rsidR="00097DB0" w:rsidRDefault="00097DB0">
      <w:pPr>
        <w:rPr>
          <w:rFonts w:hint="eastAsia"/>
        </w:rPr>
      </w:pPr>
      <w:r>
        <w:rPr>
          <w:rFonts w:hint="eastAsia"/>
        </w:rPr>
        <w:t>在二年级上册的音乐教育中，学习铜号的拼音是一个既充满挑战又极具意义的过程。这不仅是对一门语言技能的提升，也是对音乐文化的初步接触和了解。希望每一位小朋友都能通过这样的学习体验，发现音乐的魅力，激发他们对美好事物的追求和热爱。</w:t>
      </w:r>
    </w:p>
    <w:p w14:paraId="492261D0" w14:textId="77777777" w:rsidR="00097DB0" w:rsidRDefault="00097DB0">
      <w:pPr>
        <w:rPr>
          <w:rFonts w:hint="eastAsia"/>
        </w:rPr>
      </w:pPr>
    </w:p>
    <w:p w14:paraId="2FC0D799" w14:textId="77777777" w:rsidR="00097DB0" w:rsidRDefault="00097DB0">
      <w:pPr>
        <w:rPr>
          <w:rFonts w:hint="eastAsia"/>
        </w:rPr>
      </w:pPr>
    </w:p>
    <w:p w14:paraId="22D7ACC1" w14:textId="77777777" w:rsidR="00097DB0" w:rsidRDefault="00097DB0">
      <w:pPr>
        <w:rPr>
          <w:rFonts w:hint="eastAsia"/>
        </w:rPr>
      </w:pPr>
      <w:r>
        <w:rPr>
          <w:rFonts w:hint="eastAsia"/>
        </w:rPr>
        <w:t>本文是由每日作文网(2345lzwz.com)为大家创作</w:t>
      </w:r>
    </w:p>
    <w:p w14:paraId="31E234A4" w14:textId="0D4B7517" w:rsidR="004B2B66" w:rsidRDefault="004B2B66"/>
    <w:sectPr w:rsidR="004B2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66"/>
    <w:rsid w:val="00097DB0"/>
    <w:rsid w:val="00317C12"/>
    <w:rsid w:val="004B2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193E3-BC10-40EB-B14A-D713CAAA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B66"/>
    <w:rPr>
      <w:rFonts w:cstheme="majorBidi"/>
      <w:color w:val="2F5496" w:themeColor="accent1" w:themeShade="BF"/>
      <w:sz w:val="28"/>
      <w:szCs w:val="28"/>
    </w:rPr>
  </w:style>
  <w:style w:type="character" w:customStyle="1" w:styleId="50">
    <w:name w:val="标题 5 字符"/>
    <w:basedOn w:val="a0"/>
    <w:link w:val="5"/>
    <w:uiPriority w:val="9"/>
    <w:semiHidden/>
    <w:rsid w:val="004B2B66"/>
    <w:rPr>
      <w:rFonts w:cstheme="majorBidi"/>
      <w:color w:val="2F5496" w:themeColor="accent1" w:themeShade="BF"/>
      <w:sz w:val="24"/>
    </w:rPr>
  </w:style>
  <w:style w:type="character" w:customStyle="1" w:styleId="60">
    <w:name w:val="标题 6 字符"/>
    <w:basedOn w:val="a0"/>
    <w:link w:val="6"/>
    <w:uiPriority w:val="9"/>
    <w:semiHidden/>
    <w:rsid w:val="004B2B66"/>
    <w:rPr>
      <w:rFonts w:cstheme="majorBidi"/>
      <w:b/>
      <w:bCs/>
      <w:color w:val="2F5496" w:themeColor="accent1" w:themeShade="BF"/>
    </w:rPr>
  </w:style>
  <w:style w:type="character" w:customStyle="1" w:styleId="70">
    <w:name w:val="标题 7 字符"/>
    <w:basedOn w:val="a0"/>
    <w:link w:val="7"/>
    <w:uiPriority w:val="9"/>
    <w:semiHidden/>
    <w:rsid w:val="004B2B66"/>
    <w:rPr>
      <w:rFonts w:cstheme="majorBidi"/>
      <w:b/>
      <w:bCs/>
      <w:color w:val="595959" w:themeColor="text1" w:themeTint="A6"/>
    </w:rPr>
  </w:style>
  <w:style w:type="character" w:customStyle="1" w:styleId="80">
    <w:name w:val="标题 8 字符"/>
    <w:basedOn w:val="a0"/>
    <w:link w:val="8"/>
    <w:uiPriority w:val="9"/>
    <w:semiHidden/>
    <w:rsid w:val="004B2B66"/>
    <w:rPr>
      <w:rFonts w:cstheme="majorBidi"/>
      <w:color w:val="595959" w:themeColor="text1" w:themeTint="A6"/>
    </w:rPr>
  </w:style>
  <w:style w:type="character" w:customStyle="1" w:styleId="90">
    <w:name w:val="标题 9 字符"/>
    <w:basedOn w:val="a0"/>
    <w:link w:val="9"/>
    <w:uiPriority w:val="9"/>
    <w:semiHidden/>
    <w:rsid w:val="004B2B66"/>
    <w:rPr>
      <w:rFonts w:eastAsiaTheme="majorEastAsia" w:cstheme="majorBidi"/>
      <w:color w:val="595959" w:themeColor="text1" w:themeTint="A6"/>
    </w:rPr>
  </w:style>
  <w:style w:type="paragraph" w:styleId="a3">
    <w:name w:val="Title"/>
    <w:basedOn w:val="a"/>
    <w:next w:val="a"/>
    <w:link w:val="a4"/>
    <w:uiPriority w:val="10"/>
    <w:qFormat/>
    <w:rsid w:val="004B2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B66"/>
    <w:pPr>
      <w:spacing w:before="160"/>
      <w:jc w:val="center"/>
    </w:pPr>
    <w:rPr>
      <w:i/>
      <w:iCs/>
      <w:color w:val="404040" w:themeColor="text1" w:themeTint="BF"/>
    </w:rPr>
  </w:style>
  <w:style w:type="character" w:customStyle="1" w:styleId="a8">
    <w:name w:val="引用 字符"/>
    <w:basedOn w:val="a0"/>
    <w:link w:val="a7"/>
    <w:uiPriority w:val="29"/>
    <w:rsid w:val="004B2B66"/>
    <w:rPr>
      <w:i/>
      <w:iCs/>
      <w:color w:val="404040" w:themeColor="text1" w:themeTint="BF"/>
    </w:rPr>
  </w:style>
  <w:style w:type="paragraph" w:styleId="a9">
    <w:name w:val="List Paragraph"/>
    <w:basedOn w:val="a"/>
    <w:uiPriority w:val="34"/>
    <w:qFormat/>
    <w:rsid w:val="004B2B66"/>
    <w:pPr>
      <w:ind w:left="720"/>
      <w:contextualSpacing/>
    </w:pPr>
  </w:style>
  <w:style w:type="character" w:styleId="aa">
    <w:name w:val="Intense Emphasis"/>
    <w:basedOn w:val="a0"/>
    <w:uiPriority w:val="21"/>
    <w:qFormat/>
    <w:rsid w:val="004B2B66"/>
    <w:rPr>
      <w:i/>
      <w:iCs/>
      <w:color w:val="2F5496" w:themeColor="accent1" w:themeShade="BF"/>
    </w:rPr>
  </w:style>
  <w:style w:type="paragraph" w:styleId="ab">
    <w:name w:val="Intense Quote"/>
    <w:basedOn w:val="a"/>
    <w:next w:val="a"/>
    <w:link w:val="ac"/>
    <w:uiPriority w:val="30"/>
    <w:qFormat/>
    <w:rsid w:val="004B2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B66"/>
    <w:rPr>
      <w:i/>
      <w:iCs/>
      <w:color w:val="2F5496" w:themeColor="accent1" w:themeShade="BF"/>
    </w:rPr>
  </w:style>
  <w:style w:type="character" w:styleId="ad">
    <w:name w:val="Intense Reference"/>
    <w:basedOn w:val="a0"/>
    <w:uiPriority w:val="32"/>
    <w:qFormat/>
    <w:rsid w:val="004B2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