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E9BA" w14:textId="77777777" w:rsidR="00FA5CD7" w:rsidRDefault="00FA5CD7">
      <w:pPr>
        <w:rPr>
          <w:rFonts w:hint="eastAsia"/>
        </w:rPr>
      </w:pPr>
    </w:p>
    <w:p w14:paraId="264D080E" w14:textId="77777777" w:rsidR="00FA5CD7" w:rsidRDefault="00FA5CD7">
      <w:pPr>
        <w:rPr>
          <w:rFonts w:hint="eastAsia"/>
        </w:rPr>
      </w:pPr>
      <w:r>
        <w:rPr>
          <w:rFonts w:hint="eastAsia"/>
        </w:rPr>
        <w:t>分肥的拼音</w:t>
      </w:r>
    </w:p>
    <w:p w14:paraId="0CDFED76" w14:textId="77777777" w:rsidR="00FA5CD7" w:rsidRDefault="00FA5CD7">
      <w:pPr>
        <w:rPr>
          <w:rFonts w:hint="eastAsia"/>
        </w:rPr>
      </w:pPr>
      <w:r>
        <w:rPr>
          <w:rFonts w:hint="eastAsia"/>
        </w:rPr>
        <w:t>分肥，这个词在汉语中的拼音是"fēn féi"。它通常用于描述一种分配制度或者行为，在这种制度或行为中，利益被不公正地划分给不同的个体或者团体。尽管这个词语可能带有一些负面含义，但它确实反映了社会生活中一个不可忽视的现象。</w:t>
      </w:r>
    </w:p>
    <w:p w14:paraId="3B878D77" w14:textId="77777777" w:rsidR="00FA5CD7" w:rsidRDefault="00FA5CD7">
      <w:pPr>
        <w:rPr>
          <w:rFonts w:hint="eastAsia"/>
        </w:rPr>
      </w:pPr>
    </w:p>
    <w:p w14:paraId="05629B7A" w14:textId="77777777" w:rsidR="00FA5CD7" w:rsidRDefault="00FA5CD7">
      <w:pPr>
        <w:rPr>
          <w:rFonts w:hint="eastAsia"/>
        </w:rPr>
      </w:pPr>
    </w:p>
    <w:p w14:paraId="389ADC07" w14:textId="77777777" w:rsidR="00FA5CD7" w:rsidRDefault="00FA5CD7">
      <w:pPr>
        <w:rPr>
          <w:rFonts w:hint="eastAsia"/>
        </w:rPr>
      </w:pPr>
      <w:r>
        <w:rPr>
          <w:rFonts w:hint="eastAsia"/>
        </w:rPr>
        <w:t>起源与发展</w:t>
      </w:r>
    </w:p>
    <w:p w14:paraId="077BBFC8" w14:textId="77777777" w:rsidR="00FA5CD7" w:rsidRDefault="00FA5CD7">
      <w:pPr>
        <w:rPr>
          <w:rFonts w:hint="eastAsia"/>
        </w:rPr>
      </w:pPr>
      <w:r>
        <w:rPr>
          <w:rFonts w:hint="eastAsia"/>
        </w:rPr>
        <w:t>分肥的概念并非现代才有，其历史可以追溯到很久以前。在古代社会，土地、粮食等资源的分配往往决定了人们的生活水平和社会地位。而在现代社会，“分肥”更多是指企业间、个人间的利益分配问题。随着经济的发展和市场的扩大，如何公平合理地“分肥”，成为了考验管理者智慧的一个重要方面。</w:t>
      </w:r>
    </w:p>
    <w:p w14:paraId="0C65FB9B" w14:textId="77777777" w:rsidR="00FA5CD7" w:rsidRDefault="00FA5CD7">
      <w:pPr>
        <w:rPr>
          <w:rFonts w:hint="eastAsia"/>
        </w:rPr>
      </w:pPr>
    </w:p>
    <w:p w14:paraId="16AA897F" w14:textId="77777777" w:rsidR="00FA5CD7" w:rsidRDefault="00FA5CD7">
      <w:pPr>
        <w:rPr>
          <w:rFonts w:hint="eastAsia"/>
        </w:rPr>
      </w:pPr>
    </w:p>
    <w:p w14:paraId="190CCF74" w14:textId="77777777" w:rsidR="00FA5CD7" w:rsidRDefault="00FA5CD7">
      <w:pPr>
        <w:rPr>
          <w:rFonts w:hint="eastAsia"/>
        </w:rPr>
      </w:pPr>
      <w:r>
        <w:rPr>
          <w:rFonts w:hint="eastAsia"/>
        </w:rPr>
        <w:t>现实意义</w:t>
      </w:r>
    </w:p>
    <w:p w14:paraId="0136575A" w14:textId="77777777" w:rsidR="00FA5CD7" w:rsidRDefault="00FA5CD7">
      <w:pPr>
        <w:rPr>
          <w:rFonts w:hint="eastAsia"/>
        </w:rPr>
      </w:pPr>
      <w:r>
        <w:rPr>
          <w:rFonts w:hint="eastAsia"/>
        </w:rPr>
        <w:t>在当今社会，“分肥”的概念更加广泛，它可以涉及到公司内部的利益分配、项目合作中的利润分成，甚至是国际间的贸易往来。“分肥”一词提醒我们，在进行利益分配时，必须考虑各方的贡献和需求，以实现和谐与共赢。同时，这也要求有完善的法律法规来规范各种分配行为，防止不公平现象的发生。</w:t>
      </w:r>
    </w:p>
    <w:p w14:paraId="539EB182" w14:textId="77777777" w:rsidR="00FA5CD7" w:rsidRDefault="00FA5CD7">
      <w:pPr>
        <w:rPr>
          <w:rFonts w:hint="eastAsia"/>
        </w:rPr>
      </w:pPr>
    </w:p>
    <w:p w14:paraId="2209E3DE" w14:textId="77777777" w:rsidR="00FA5CD7" w:rsidRDefault="00FA5CD7">
      <w:pPr>
        <w:rPr>
          <w:rFonts w:hint="eastAsia"/>
        </w:rPr>
      </w:pPr>
    </w:p>
    <w:p w14:paraId="3481072C" w14:textId="77777777" w:rsidR="00FA5CD7" w:rsidRDefault="00FA5CD7">
      <w:pPr>
        <w:rPr>
          <w:rFonts w:hint="eastAsia"/>
        </w:rPr>
      </w:pPr>
      <w:r>
        <w:rPr>
          <w:rFonts w:hint="eastAsia"/>
        </w:rPr>
        <w:t>面对挑战</w:t>
      </w:r>
    </w:p>
    <w:p w14:paraId="2F576F2A" w14:textId="77777777" w:rsidR="00FA5CD7" w:rsidRDefault="00FA5CD7">
      <w:pPr>
        <w:rPr>
          <w:rFonts w:hint="eastAsia"/>
        </w:rPr>
      </w:pPr>
      <w:r>
        <w:rPr>
          <w:rFonts w:hint="eastAsia"/>
        </w:rPr>
        <w:t>在全球化日益加深的今天，如何在国际舞台上公平地“分肥”成为了一个重大课题。不同国家和地区之间的经济发展不平衡，使得利益分配变得更加复杂。这就需要各国之间加强沟通与合作，共同寻找解决问题的办法。只有这样，才能确保全球经济社会的持续健康发展。</w:t>
      </w:r>
    </w:p>
    <w:p w14:paraId="512D937D" w14:textId="77777777" w:rsidR="00FA5CD7" w:rsidRDefault="00FA5CD7">
      <w:pPr>
        <w:rPr>
          <w:rFonts w:hint="eastAsia"/>
        </w:rPr>
      </w:pPr>
    </w:p>
    <w:p w14:paraId="34701B43" w14:textId="77777777" w:rsidR="00FA5CD7" w:rsidRDefault="00FA5CD7">
      <w:pPr>
        <w:rPr>
          <w:rFonts w:hint="eastAsia"/>
        </w:rPr>
      </w:pPr>
    </w:p>
    <w:p w14:paraId="68E3CEEA" w14:textId="77777777" w:rsidR="00FA5CD7" w:rsidRDefault="00FA5CD7">
      <w:pPr>
        <w:rPr>
          <w:rFonts w:hint="eastAsia"/>
        </w:rPr>
      </w:pPr>
      <w:r>
        <w:rPr>
          <w:rFonts w:hint="eastAsia"/>
        </w:rPr>
        <w:t>未来展望</w:t>
      </w:r>
    </w:p>
    <w:p w14:paraId="5504ADD7" w14:textId="77777777" w:rsidR="00FA5CD7" w:rsidRDefault="00FA5CD7">
      <w:pPr>
        <w:rPr>
          <w:rFonts w:hint="eastAsia"/>
        </w:rPr>
      </w:pPr>
      <w:r>
        <w:rPr>
          <w:rFonts w:hint="eastAsia"/>
        </w:rPr>
        <w:t>随着科技的进步和社会的发展，未来的利益分配机制将更加透明和公正。大数据、人工智能等新兴技术的应用，为精确评估各方贡献提供了可能，从而有助于建立更加科学合理的“分肥”体系。这不仅有利于减少社会矛盾，还能促进全球经济一体化进程，让世界各国人民共享发展成果。</w:t>
      </w:r>
    </w:p>
    <w:p w14:paraId="7147856C" w14:textId="77777777" w:rsidR="00FA5CD7" w:rsidRDefault="00FA5CD7">
      <w:pPr>
        <w:rPr>
          <w:rFonts w:hint="eastAsia"/>
        </w:rPr>
      </w:pPr>
    </w:p>
    <w:p w14:paraId="40105CC8" w14:textId="77777777" w:rsidR="00FA5CD7" w:rsidRDefault="00FA5CD7">
      <w:pPr>
        <w:rPr>
          <w:rFonts w:hint="eastAsia"/>
        </w:rPr>
      </w:pPr>
    </w:p>
    <w:p w14:paraId="58930BD6" w14:textId="77777777" w:rsidR="00FA5CD7" w:rsidRDefault="00FA5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7FBF9" w14:textId="4EC43787" w:rsidR="008D292E" w:rsidRDefault="008D292E"/>
    <w:sectPr w:rsidR="008D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2E"/>
    <w:rsid w:val="00317C12"/>
    <w:rsid w:val="008D292E"/>
    <w:rsid w:val="00F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3D31F-C6A6-453B-A674-BD1E7DB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