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82CA" w14:textId="77777777" w:rsidR="00A4595A" w:rsidRDefault="00A4595A">
      <w:pPr>
        <w:rPr>
          <w:rFonts w:hint="eastAsia"/>
        </w:rPr>
      </w:pPr>
    </w:p>
    <w:p w14:paraId="040A181C" w14:textId="77777777" w:rsidR="00A4595A" w:rsidRDefault="00A4595A">
      <w:pPr>
        <w:rPr>
          <w:rFonts w:hint="eastAsia"/>
        </w:rPr>
      </w:pPr>
      <w:r>
        <w:rPr>
          <w:rFonts w:hint="eastAsia"/>
        </w:rPr>
        <w:t>发怒的汉语拼音概述</w:t>
      </w:r>
    </w:p>
    <w:p w14:paraId="7A983337" w14:textId="77777777" w:rsidR="00A4595A" w:rsidRDefault="00A4595A">
      <w:pPr>
        <w:rPr>
          <w:rFonts w:hint="eastAsia"/>
        </w:rPr>
      </w:pPr>
      <w:r>
        <w:rPr>
          <w:rFonts w:hint="eastAsia"/>
        </w:rPr>
        <w:t>在汉语学习的过程中，了解如何表达情绪是非常重要的。其中，“发怒”的拼音是“fā nù”。这个词汇直接且生动地描述了一个人愤怒的情绪状态。对于汉语学习者来说，掌握这个词不仅能够帮助他们更好地理解中文的文化背景，还能够在日常交流中准确地表达自己的情感。“发怒”作为一种强烈的情感反应，在不同的文化背景下有着不同的表现形式和接受程度。</w:t>
      </w:r>
    </w:p>
    <w:p w14:paraId="4285CC15" w14:textId="77777777" w:rsidR="00A4595A" w:rsidRDefault="00A4595A">
      <w:pPr>
        <w:rPr>
          <w:rFonts w:hint="eastAsia"/>
        </w:rPr>
      </w:pPr>
    </w:p>
    <w:p w14:paraId="0834E7F7" w14:textId="77777777" w:rsidR="00A4595A" w:rsidRDefault="00A4595A">
      <w:pPr>
        <w:rPr>
          <w:rFonts w:hint="eastAsia"/>
        </w:rPr>
      </w:pPr>
    </w:p>
    <w:p w14:paraId="3717B4C7" w14:textId="77777777" w:rsidR="00A4595A" w:rsidRDefault="00A4595A">
      <w:pPr>
        <w:rPr>
          <w:rFonts w:hint="eastAsia"/>
        </w:rPr>
      </w:pPr>
      <w:r>
        <w:rPr>
          <w:rFonts w:hint="eastAsia"/>
        </w:rPr>
        <w:t>拼音结构与发音要点</w:t>
      </w:r>
    </w:p>
    <w:p w14:paraId="523A791B" w14:textId="77777777" w:rsidR="00A4595A" w:rsidRDefault="00A4595A">
      <w:pPr>
        <w:rPr>
          <w:rFonts w:hint="eastAsia"/>
        </w:rPr>
      </w:pPr>
      <w:r>
        <w:rPr>
          <w:rFonts w:hint="eastAsia"/>
        </w:rPr>
        <w:t>深入探讨“fā nù”的拼音构成，我们可以发现它由两部分组成：“fā”和“nù”。前者属于第一声，后者则为第四声。第一声意味着发音时声音要平稳、高亢；而第四声要求发音快速下降，给人一种斩钉截铁的感觉。因此，当两个音节连读时，应该特别注意其声调的变化，以确保表达出正确的含义和情感强度。正确掌握这些发音技巧对于汉语学习者来说至关重要。</w:t>
      </w:r>
    </w:p>
    <w:p w14:paraId="736E1085" w14:textId="77777777" w:rsidR="00A4595A" w:rsidRDefault="00A4595A">
      <w:pPr>
        <w:rPr>
          <w:rFonts w:hint="eastAsia"/>
        </w:rPr>
      </w:pPr>
    </w:p>
    <w:p w14:paraId="293ECD2D" w14:textId="77777777" w:rsidR="00A4595A" w:rsidRDefault="00A4595A">
      <w:pPr>
        <w:rPr>
          <w:rFonts w:hint="eastAsia"/>
        </w:rPr>
      </w:pPr>
    </w:p>
    <w:p w14:paraId="09C0EEC3" w14:textId="77777777" w:rsidR="00A4595A" w:rsidRDefault="00A4595A">
      <w:pPr>
        <w:rPr>
          <w:rFonts w:hint="eastAsia"/>
        </w:rPr>
      </w:pPr>
      <w:r>
        <w:rPr>
          <w:rFonts w:hint="eastAsia"/>
        </w:rPr>
        <w:t>文化和语言中的“发怒”</w:t>
      </w:r>
    </w:p>
    <w:p w14:paraId="3C57446F" w14:textId="77777777" w:rsidR="00A4595A" w:rsidRDefault="00A4595A">
      <w:pPr>
        <w:rPr>
          <w:rFonts w:hint="eastAsia"/>
        </w:rPr>
      </w:pPr>
      <w:r>
        <w:rPr>
          <w:rFonts w:hint="eastAsia"/>
        </w:rPr>
        <w:t>在中国文化中，“发怒”不仅仅是一种个人情绪的表现，它也常常反映出社会关系和个人修养。适度表达愤怒被视为一种自我保护的方式，但过度或不恰当地表达愤怒可能会导致人际关系紧张。因此，在汉语中，有许多成语和俗语都与“发怒”有关，例如“怒火中烧”，形象地描绘了人们在极度愤怒下的心理状态。通过学习这些成语，汉语学习者可以更深刻地理解中国文化对情绪的理解和处理方式。</w:t>
      </w:r>
    </w:p>
    <w:p w14:paraId="5E87D153" w14:textId="77777777" w:rsidR="00A4595A" w:rsidRDefault="00A4595A">
      <w:pPr>
        <w:rPr>
          <w:rFonts w:hint="eastAsia"/>
        </w:rPr>
      </w:pPr>
    </w:p>
    <w:p w14:paraId="24D75587" w14:textId="77777777" w:rsidR="00A4595A" w:rsidRDefault="00A4595A">
      <w:pPr>
        <w:rPr>
          <w:rFonts w:hint="eastAsia"/>
        </w:rPr>
      </w:pPr>
    </w:p>
    <w:p w14:paraId="2F938112" w14:textId="77777777" w:rsidR="00A4595A" w:rsidRDefault="00A4595A">
      <w:pPr>
        <w:rPr>
          <w:rFonts w:hint="eastAsia"/>
        </w:rPr>
      </w:pPr>
      <w:r>
        <w:rPr>
          <w:rFonts w:hint="eastAsia"/>
        </w:rPr>
        <w:t>学习建议与实践</w:t>
      </w:r>
    </w:p>
    <w:p w14:paraId="3BD91F77" w14:textId="77777777" w:rsidR="00A4595A" w:rsidRDefault="00A4595A">
      <w:pPr>
        <w:rPr>
          <w:rFonts w:hint="eastAsia"/>
        </w:rPr>
      </w:pPr>
      <w:r>
        <w:rPr>
          <w:rFonts w:hint="eastAsia"/>
        </w:rPr>
        <w:t>对于希望提高自己汉语水平的学习者来说，尝试用汉语来描述自己的情绪是一个非常有效的练习方法。比如，当你感到生气时，试着用“我发怒了”（wǒ fā nù le）来表达自己的感受。这样的练习不仅能增强你的语言能力，还能让你更加自信地使用汉语进行沟通。同时，观看一些包含情绪表达的中文影视作品也是个不错的选择，这有助于你更好地理解实际对话中的情感表达。</w:t>
      </w:r>
    </w:p>
    <w:p w14:paraId="6EB0A104" w14:textId="77777777" w:rsidR="00A4595A" w:rsidRDefault="00A4595A">
      <w:pPr>
        <w:rPr>
          <w:rFonts w:hint="eastAsia"/>
        </w:rPr>
      </w:pPr>
    </w:p>
    <w:p w14:paraId="6285FAB5" w14:textId="77777777" w:rsidR="00A4595A" w:rsidRDefault="00A4595A">
      <w:pPr>
        <w:rPr>
          <w:rFonts w:hint="eastAsia"/>
        </w:rPr>
      </w:pPr>
    </w:p>
    <w:p w14:paraId="34FA5A04" w14:textId="77777777" w:rsidR="00A4595A" w:rsidRDefault="00A4595A">
      <w:pPr>
        <w:rPr>
          <w:rFonts w:hint="eastAsia"/>
        </w:rPr>
      </w:pPr>
      <w:r>
        <w:rPr>
          <w:rFonts w:hint="eastAsia"/>
        </w:rPr>
        <w:t>最后的总结</w:t>
      </w:r>
    </w:p>
    <w:p w14:paraId="21260408" w14:textId="77777777" w:rsidR="00A4595A" w:rsidRDefault="00A4595A">
      <w:pPr>
        <w:rPr>
          <w:rFonts w:hint="eastAsia"/>
        </w:rPr>
      </w:pPr>
      <w:r>
        <w:rPr>
          <w:rFonts w:hint="eastAsia"/>
        </w:rPr>
        <w:t>“发怒”的拼音“fā nù”是汉语学习过程中的一个重要组成部分。通过对它的学习，我们不仅可以提高自己的语言技能，还可以增进对中国文化的理解和欣赏。无论是从发音技巧到文化内涵，还是从个人修养到社交礼仪，“发怒”这一主题为我们提供了丰富的学习内容。希望每位汉语学习者都能从中获得启发，并在实践中不断提升自我。</w:t>
      </w:r>
    </w:p>
    <w:p w14:paraId="165AE4C6" w14:textId="77777777" w:rsidR="00A4595A" w:rsidRDefault="00A4595A">
      <w:pPr>
        <w:rPr>
          <w:rFonts w:hint="eastAsia"/>
        </w:rPr>
      </w:pPr>
    </w:p>
    <w:p w14:paraId="0ABE66C1" w14:textId="77777777" w:rsidR="00A4595A" w:rsidRDefault="00A4595A">
      <w:pPr>
        <w:rPr>
          <w:rFonts w:hint="eastAsia"/>
        </w:rPr>
      </w:pPr>
    </w:p>
    <w:p w14:paraId="41B6AAE2" w14:textId="77777777" w:rsidR="00A4595A" w:rsidRDefault="00A459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68625" w14:textId="4578ADF7" w:rsidR="00360626" w:rsidRDefault="00360626"/>
    <w:sectPr w:rsidR="00360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26"/>
    <w:rsid w:val="00317C12"/>
    <w:rsid w:val="00360626"/>
    <w:rsid w:val="00A4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DA1D-1429-4BF3-B96B-93F29ABC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