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4CCF" w14:textId="77777777" w:rsidR="00011BB2" w:rsidRDefault="00011BB2">
      <w:pPr>
        <w:rPr>
          <w:rFonts w:hint="eastAsia"/>
        </w:rPr>
      </w:pPr>
    </w:p>
    <w:p w14:paraId="743C3935" w14:textId="77777777" w:rsidR="00011BB2" w:rsidRDefault="00011BB2">
      <w:pPr>
        <w:rPr>
          <w:rFonts w:hint="eastAsia"/>
        </w:rPr>
      </w:pPr>
      <w:r>
        <w:rPr>
          <w:rFonts w:hint="eastAsia"/>
        </w:rPr>
        <w:t>发的笔顺的拼音</w:t>
      </w:r>
    </w:p>
    <w:p w14:paraId="499399A7" w14:textId="77777777" w:rsidR="00011BB2" w:rsidRDefault="00011BB2">
      <w:pPr>
        <w:rPr>
          <w:rFonts w:hint="eastAsia"/>
        </w:rPr>
      </w:pPr>
      <w:r>
        <w:rPr>
          <w:rFonts w:hint="eastAsia"/>
        </w:rPr>
        <w:t>在学习汉字的过程中，掌握正确的笔顺不仅有助于书写美观，也是理解和记忆字形的重要方法之一。对于“发”这个字来说，了解其笔顺及其对应的拼音同样具有重要意义。本文将详细介绍“发”的笔顺以及与之相关的拼音知识。</w:t>
      </w:r>
    </w:p>
    <w:p w14:paraId="7C28A051" w14:textId="77777777" w:rsidR="00011BB2" w:rsidRDefault="00011BB2">
      <w:pPr>
        <w:rPr>
          <w:rFonts w:hint="eastAsia"/>
        </w:rPr>
      </w:pPr>
    </w:p>
    <w:p w14:paraId="06D1FC95" w14:textId="77777777" w:rsidR="00011BB2" w:rsidRDefault="00011BB2">
      <w:pPr>
        <w:rPr>
          <w:rFonts w:hint="eastAsia"/>
        </w:rPr>
      </w:pPr>
    </w:p>
    <w:p w14:paraId="11E07B51" w14:textId="77777777" w:rsidR="00011BB2" w:rsidRDefault="00011BB2">
      <w:pPr>
        <w:rPr>
          <w:rFonts w:hint="eastAsia"/>
        </w:rPr>
      </w:pPr>
      <w:r>
        <w:rPr>
          <w:rFonts w:hint="eastAsia"/>
        </w:rPr>
        <w:t>“发”的基础信息</w:t>
      </w:r>
    </w:p>
    <w:p w14:paraId="334D21D8" w14:textId="77777777" w:rsidR="00011BB2" w:rsidRDefault="00011BB2">
      <w:pPr>
        <w:rPr>
          <w:rFonts w:hint="eastAsia"/>
        </w:rPr>
      </w:pPr>
      <w:r>
        <w:rPr>
          <w:rFonts w:hint="eastAsia"/>
        </w:rPr>
        <w:t>“发”是一个多音字，在汉语中有两个读音：fā 和 fà。当表示“送出、发放”等意思时，读作fā；而当指头发时，则读作fà。“发”字共有5画，按照标准笔顺规则，先写点，再写横撇，接着是竖，然后是一撇，最后以捺结束。掌握这一基本结构和笔顺顺序，能够帮助我们更加流畅地书写，并加深对字形的记忆。</w:t>
      </w:r>
    </w:p>
    <w:p w14:paraId="060D288B" w14:textId="77777777" w:rsidR="00011BB2" w:rsidRDefault="00011BB2">
      <w:pPr>
        <w:rPr>
          <w:rFonts w:hint="eastAsia"/>
        </w:rPr>
      </w:pPr>
    </w:p>
    <w:p w14:paraId="3E917D47" w14:textId="77777777" w:rsidR="00011BB2" w:rsidRDefault="00011BB2">
      <w:pPr>
        <w:rPr>
          <w:rFonts w:hint="eastAsia"/>
        </w:rPr>
      </w:pPr>
    </w:p>
    <w:p w14:paraId="3A5856B1" w14:textId="77777777" w:rsidR="00011BB2" w:rsidRDefault="00011BB2">
      <w:pPr>
        <w:rPr>
          <w:rFonts w:hint="eastAsia"/>
        </w:rPr>
      </w:pPr>
      <w:r>
        <w:rPr>
          <w:rFonts w:hint="eastAsia"/>
        </w:rPr>
        <w:t>笔顺的重要性</w:t>
      </w:r>
    </w:p>
    <w:p w14:paraId="7E210349" w14:textId="77777777" w:rsidR="00011BB2" w:rsidRDefault="00011BB2">
      <w:pPr>
        <w:rPr>
          <w:rFonts w:hint="eastAsia"/>
        </w:rPr>
      </w:pPr>
      <w:r>
        <w:rPr>
          <w:rFonts w:hint="eastAsia"/>
        </w:rPr>
        <w:t>正确遵循笔顺规则对于学习汉字非常重要。它不仅能提高书写速度和效率，还能减少因错误笔顺导致的字迹不工整问题。对于使用电子设备输入汉字的人来说，了解笔顺也有助于在手写输入法中更准确地识别出想要输入的字符。通过练习“发”字的标准笔顺，我们可以更好地体会到这些优势。</w:t>
      </w:r>
    </w:p>
    <w:p w14:paraId="249D15F5" w14:textId="77777777" w:rsidR="00011BB2" w:rsidRDefault="00011BB2">
      <w:pPr>
        <w:rPr>
          <w:rFonts w:hint="eastAsia"/>
        </w:rPr>
      </w:pPr>
    </w:p>
    <w:p w14:paraId="359F541B" w14:textId="77777777" w:rsidR="00011BB2" w:rsidRDefault="00011BB2">
      <w:pPr>
        <w:rPr>
          <w:rFonts w:hint="eastAsia"/>
        </w:rPr>
      </w:pPr>
    </w:p>
    <w:p w14:paraId="5755CEA4" w14:textId="77777777" w:rsidR="00011BB2" w:rsidRDefault="00011BB2">
      <w:pPr>
        <w:rPr>
          <w:rFonts w:hint="eastAsia"/>
        </w:rPr>
      </w:pPr>
      <w:r>
        <w:rPr>
          <w:rFonts w:hint="eastAsia"/>
        </w:rPr>
        <w:t>发音技巧及应用场景</w:t>
      </w:r>
    </w:p>
    <w:p w14:paraId="1E7C64B3" w14:textId="77777777" w:rsidR="00011BB2" w:rsidRDefault="00011BB2">
      <w:pPr>
        <w:rPr>
          <w:rFonts w:hint="eastAsia"/>
        </w:rPr>
      </w:pPr>
      <w:r>
        <w:rPr>
          <w:rFonts w:hint="eastAsia"/>
        </w:rPr>
        <w:t>关于“发”的发音，除了记住fā和fà这两个不同的读音外，还需要注意它们在实际语境中的应用。例如，在成语“百发百中”中，“发”读作fā，意为射箭技术高超；而在“理发”一词里，“发”则读作fà，指的是头发。理解并区分这两种发音，有助于我们在交流中准确表达自己的想法。</w:t>
      </w:r>
    </w:p>
    <w:p w14:paraId="3776DD31" w14:textId="77777777" w:rsidR="00011BB2" w:rsidRDefault="00011BB2">
      <w:pPr>
        <w:rPr>
          <w:rFonts w:hint="eastAsia"/>
        </w:rPr>
      </w:pPr>
    </w:p>
    <w:p w14:paraId="206900D3" w14:textId="77777777" w:rsidR="00011BB2" w:rsidRDefault="00011BB2">
      <w:pPr>
        <w:rPr>
          <w:rFonts w:hint="eastAsia"/>
        </w:rPr>
      </w:pPr>
    </w:p>
    <w:p w14:paraId="056C91CD" w14:textId="77777777" w:rsidR="00011BB2" w:rsidRDefault="00011BB2">
      <w:pPr>
        <w:rPr>
          <w:rFonts w:hint="eastAsia"/>
        </w:rPr>
      </w:pPr>
      <w:r>
        <w:rPr>
          <w:rFonts w:hint="eastAsia"/>
        </w:rPr>
        <w:t>最后的总结</w:t>
      </w:r>
    </w:p>
    <w:p w14:paraId="069C5780" w14:textId="77777777" w:rsidR="00011BB2" w:rsidRDefault="00011BB2">
      <w:pPr>
        <w:rPr>
          <w:rFonts w:hint="eastAsia"/>
        </w:rPr>
      </w:pPr>
      <w:r>
        <w:rPr>
          <w:rFonts w:hint="eastAsia"/>
        </w:rPr>
        <w:t>通过对“发”的笔顺及其拼音的学习，我们不仅可以提升自己的汉字书写能力，还能够丰富词汇量，增强语言表达的准确性。无论是在日常生活中还是专业领域内，“发”都是一个高频使用的汉字。因此，深入掌握它的笔顺、拼音及其用法，无疑会对我们的中文学习带来积极的影响。</w:t>
      </w:r>
    </w:p>
    <w:p w14:paraId="39337CF5" w14:textId="77777777" w:rsidR="00011BB2" w:rsidRDefault="00011BB2">
      <w:pPr>
        <w:rPr>
          <w:rFonts w:hint="eastAsia"/>
        </w:rPr>
      </w:pPr>
    </w:p>
    <w:p w14:paraId="444B0163" w14:textId="77777777" w:rsidR="00011BB2" w:rsidRDefault="00011BB2">
      <w:pPr>
        <w:rPr>
          <w:rFonts w:hint="eastAsia"/>
        </w:rPr>
      </w:pPr>
    </w:p>
    <w:p w14:paraId="4D67D16C" w14:textId="77777777" w:rsidR="00011BB2" w:rsidRDefault="00011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C2DB3" w14:textId="0C8109F6" w:rsidR="00486B87" w:rsidRDefault="00486B87"/>
    <w:sectPr w:rsidR="0048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87"/>
    <w:rsid w:val="00011BB2"/>
    <w:rsid w:val="00317C12"/>
    <w:rsid w:val="004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AB7CF-FFBC-4E9B-8B83-FAE30EF9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