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A0F9" w14:textId="77777777" w:rsidR="004E358F" w:rsidRDefault="004E358F">
      <w:pPr>
        <w:rPr>
          <w:rFonts w:hint="eastAsia"/>
        </w:rPr>
      </w:pPr>
      <w:r>
        <w:rPr>
          <w:rFonts w:hint="eastAsia"/>
        </w:rPr>
        <w:t xml:space="preserve">die su：叠墅的定义与起源  </w:t>
      </w:r>
    </w:p>
    <w:p w14:paraId="2306C553" w14:textId="77777777" w:rsidR="004E358F" w:rsidRDefault="004E358F">
      <w:pPr>
        <w:rPr>
          <w:rFonts w:hint="eastAsia"/>
        </w:rPr>
      </w:pPr>
      <w:r>
        <w:rPr>
          <w:rFonts w:hint="eastAsia"/>
        </w:rPr>
        <w:t>叠墅，拼音为“die su”，是一种介于别墅与普通多层住宅之间的新型住宅形式。它融合了别墅的私密性和多层住宅的经济性，成为现代都市中高端居住的一种重要选择。叠墅的概念最早起源于欧美国家，随着城市化进程加快和土地资源日益紧张，这种既能满足人们对空间需求又兼具性价比的住宅形式逐渐被引入中国，并迅速受到市场的青睐。</w:t>
      </w:r>
    </w:p>
    <w:p w14:paraId="2A8D86E7" w14:textId="77777777" w:rsidR="004E358F" w:rsidRDefault="004E358F">
      <w:pPr>
        <w:rPr>
          <w:rFonts w:hint="eastAsia"/>
        </w:rPr>
      </w:pPr>
      <w:r>
        <w:rPr>
          <w:rFonts w:hint="eastAsia"/>
        </w:rPr>
        <w:t xml:space="preserve">  </w:t>
      </w:r>
    </w:p>
    <w:p w14:paraId="622A82AB" w14:textId="77777777" w:rsidR="004E358F" w:rsidRDefault="004E358F">
      <w:pPr>
        <w:rPr>
          <w:rFonts w:hint="eastAsia"/>
        </w:rPr>
      </w:pPr>
    </w:p>
    <w:p w14:paraId="26164104" w14:textId="77777777" w:rsidR="004E358F" w:rsidRDefault="004E358F">
      <w:pPr>
        <w:rPr>
          <w:rFonts w:hint="eastAsia"/>
        </w:rPr>
      </w:pPr>
      <w:r>
        <w:rPr>
          <w:rFonts w:hint="eastAsia"/>
        </w:rPr>
        <w:t xml:space="preserve">叠墅的设计理念与特点  </w:t>
      </w:r>
    </w:p>
    <w:p w14:paraId="21FB21D3" w14:textId="77777777" w:rsidR="004E358F" w:rsidRDefault="004E358F">
      <w:pPr>
        <w:rPr>
          <w:rFonts w:hint="eastAsia"/>
        </w:rPr>
      </w:pPr>
      <w:r>
        <w:rPr>
          <w:rFonts w:hint="eastAsia"/>
        </w:rPr>
        <w:t>叠墅的设计理念注重空间的层次感与功能性。通常情况下，叠墅由上下两部分组成，每户拥有独立的入户方式以及专属的庭院或露台。相比传统别墅，叠墅在占地面积上更为紧凑，但通过垂直空间的巧妙利用，实现了类似别墅的居住体验。叠墅的特点主要体现在以下几个方面：它提供了较高的得房率，使每一层都具备完整的功能分区；叠墅住户可以享受私家花园、露台等附加设施，提升了居住品质；叠墅社区往往配套完善，绿化率高，营造出舒适宜居的生活环境。</w:t>
      </w:r>
    </w:p>
    <w:p w14:paraId="45513A99" w14:textId="77777777" w:rsidR="004E358F" w:rsidRDefault="004E358F">
      <w:pPr>
        <w:rPr>
          <w:rFonts w:hint="eastAsia"/>
        </w:rPr>
      </w:pPr>
      <w:r>
        <w:rPr>
          <w:rFonts w:hint="eastAsia"/>
        </w:rPr>
        <w:t xml:space="preserve">  </w:t>
      </w:r>
    </w:p>
    <w:p w14:paraId="6F648B3E" w14:textId="77777777" w:rsidR="004E358F" w:rsidRDefault="004E358F">
      <w:pPr>
        <w:rPr>
          <w:rFonts w:hint="eastAsia"/>
        </w:rPr>
      </w:pPr>
    </w:p>
    <w:p w14:paraId="25272941" w14:textId="77777777" w:rsidR="004E358F" w:rsidRDefault="004E358F">
      <w:pPr>
        <w:rPr>
          <w:rFonts w:hint="eastAsia"/>
        </w:rPr>
      </w:pPr>
      <w:r>
        <w:rPr>
          <w:rFonts w:hint="eastAsia"/>
        </w:rPr>
        <w:t xml:space="preserve">叠墅在中国的发展现状  </w:t>
      </w:r>
    </w:p>
    <w:p w14:paraId="69EB9432" w14:textId="77777777" w:rsidR="004E358F" w:rsidRDefault="004E358F">
      <w:pPr>
        <w:rPr>
          <w:rFonts w:hint="eastAsia"/>
        </w:rPr>
      </w:pPr>
      <w:r>
        <w:rPr>
          <w:rFonts w:hint="eastAsia"/>
        </w:rPr>
        <w:t>近年来，叠墅在中国房地产市场中占据了越来越重要的地位。尤其是在一线城市及部分二线城市，由于土地资源稀缺，开发商开始将目光转向叠墅产品。这类住宅不仅满足了购房者对高品质生活的追求，还兼顾了价格上的可接受性。目前，国内主流的叠墅项目多分布在高端住宅区或生态新区，例如北京的顺义、上海的青浦、杭州的西湖周边等地。这些区域凭借优越的自然环境和便利的交通条件，吸引了大量改善型需求的家庭。</w:t>
      </w:r>
    </w:p>
    <w:p w14:paraId="7C373BF1" w14:textId="77777777" w:rsidR="004E358F" w:rsidRDefault="004E358F">
      <w:pPr>
        <w:rPr>
          <w:rFonts w:hint="eastAsia"/>
        </w:rPr>
      </w:pPr>
      <w:r>
        <w:rPr>
          <w:rFonts w:hint="eastAsia"/>
        </w:rPr>
        <w:t xml:space="preserve">  </w:t>
      </w:r>
    </w:p>
    <w:p w14:paraId="176FAE8E" w14:textId="77777777" w:rsidR="004E358F" w:rsidRDefault="004E358F">
      <w:pPr>
        <w:rPr>
          <w:rFonts w:hint="eastAsia"/>
        </w:rPr>
      </w:pPr>
    </w:p>
    <w:p w14:paraId="2FDFECB1" w14:textId="77777777" w:rsidR="004E358F" w:rsidRDefault="004E358F">
      <w:pPr>
        <w:rPr>
          <w:rFonts w:hint="eastAsia"/>
        </w:rPr>
      </w:pPr>
      <w:r>
        <w:rPr>
          <w:rFonts w:hint="eastAsia"/>
        </w:rPr>
        <w:t xml:space="preserve">叠墅的优势与不足  </w:t>
      </w:r>
    </w:p>
    <w:p w14:paraId="1ADC98A8" w14:textId="77777777" w:rsidR="004E358F" w:rsidRDefault="004E358F">
      <w:pPr>
        <w:rPr>
          <w:rFonts w:hint="eastAsia"/>
        </w:rPr>
      </w:pPr>
      <w:r>
        <w:rPr>
          <w:rFonts w:hint="eastAsia"/>
        </w:rPr>
        <w:t>叠墅的优势显而易见。对于那些希望拥有别墅般生活体验但预算有限的人来说，叠墅无疑是一个理想的选择。其私密性强、功能分区明确，同时还能享受到社区内的公共资源，如健身房、游泳池等。然而，叠墅也存在一些不足之处。例如，部分叠墅项目的上下层之间可能会有噪音干扰，尤其对于复式结构的设计，隔音效果可能不如纯别墅那么理想。叠墅的维护成本相对较高，尤其是涉及电梯、中央空调等设备时，需要额外投入。</w:t>
      </w:r>
    </w:p>
    <w:p w14:paraId="7736EF3A" w14:textId="77777777" w:rsidR="004E358F" w:rsidRDefault="004E358F">
      <w:pPr>
        <w:rPr>
          <w:rFonts w:hint="eastAsia"/>
        </w:rPr>
      </w:pPr>
      <w:r>
        <w:rPr>
          <w:rFonts w:hint="eastAsia"/>
        </w:rPr>
        <w:t xml:space="preserve">  </w:t>
      </w:r>
    </w:p>
    <w:p w14:paraId="206C4A4A" w14:textId="77777777" w:rsidR="004E358F" w:rsidRDefault="004E358F">
      <w:pPr>
        <w:rPr>
          <w:rFonts w:hint="eastAsia"/>
        </w:rPr>
      </w:pPr>
    </w:p>
    <w:p w14:paraId="1B799388" w14:textId="77777777" w:rsidR="004E358F" w:rsidRDefault="004E358F">
      <w:pPr>
        <w:rPr>
          <w:rFonts w:hint="eastAsia"/>
        </w:rPr>
      </w:pPr>
      <w:r>
        <w:rPr>
          <w:rFonts w:hint="eastAsia"/>
        </w:rPr>
        <w:t xml:space="preserve">未来叠墅的趋势展望  </w:t>
      </w:r>
    </w:p>
    <w:p w14:paraId="62BB8107" w14:textId="77777777" w:rsidR="004E358F" w:rsidRDefault="004E358F">
      <w:pPr>
        <w:rPr>
          <w:rFonts w:hint="eastAsia"/>
        </w:rPr>
      </w:pPr>
      <w:r>
        <w:rPr>
          <w:rFonts w:hint="eastAsia"/>
        </w:rPr>
        <w:t>随着人们生活水平的提高和对居住品质要求的提升，叠墅在未来有望迎来更广阔的发展空间。一方面，绿色建筑理念的普及将推动叠墅向更加环保、节能的方向发展，例如采用太阳能系统、雨水回收装置等技术；另一方面，智能化家居的应用也将进一步提升叠墅的科技含量，使其更加符合现代家庭的需求。叠墅作为一种兼具实用性和美观性的住宅形式，将继续引领高端住宅市场的新潮流。</w:t>
      </w:r>
    </w:p>
    <w:p w14:paraId="335F45A7" w14:textId="77777777" w:rsidR="004E358F" w:rsidRDefault="004E358F">
      <w:pPr>
        <w:rPr>
          <w:rFonts w:hint="eastAsia"/>
        </w:rPr>
      </w:pPr>
    </w:p>
    <w:p w14:paraId="7E6A64D6" w14:textId="77777777" w:rsidR="004E358F" w:rsidRDefault="004E358F">
      <w:pPr>
        <w:rPr>
          <w:rFonts w:hint="eastAsia"/>
        </w:rPr>
      </w:pPr>
      <w:r>
        <w:rPr>
          <w:rFonts w:hint="eastAsia"/>
        </w:rPr>
        <w:t>本文是由每日作文网(2345lzwz.com)为大家创作</w:t>
      </w:r>
    </w:p>
    <w:p w14:paraId="5582A708" w14:textId="3B1DB9B7" w:rsidR="00AF39F9" w:rsidRDefault="00AF39F9"/>
    <w:sectPr w:rsidR="00AF3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F9"/>
    <w:rsid w:val="00317C12"/>
    <w:rsid w:val="004E358F"/>
    <w:rsid w:val="00AF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D77E8-4DE9-475F-8FEC-53A3629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9F9"/>
    <w:rPr>
      <w:rFonts w:cstheme="majorBidi"/>
      <w:color w:val="2F5496" w:themeColor="accent1" w:themeShade="BF"/>
      <w:sz w:val="28"/>
      <w:szCs w:val="28"/>
    </w:rPr>
  </w:style>
  <w:style w:type="character" w:customStyle="1" w:styleId="50">
    <w:name w:val="标题 5 字符"/>
    <w:basedOn w:val="a0"/>
    <w:link w:val="5"/>
    <w:uiPriority w:val="9"/>
    <w:semiHidden/>
    <w:rsid w:val="00AF39F9"/>
    <w:rPr>
      <w:rFonts w:cstheme="majorBidi"/>
      <w:color w:val="2F5496" w:themeColor="accent1" w:themeShade="BF"/>
      <w:sz w:val="24"/>
    </w:rPr>
  </w:style>
  <w:style w:type="character" w:customStyle="1" w:styleId="60">
    <w:name w:val="标题 6 字符"/>
    <w:basedOn w:val="a0"/>
    <w:link w:val="6"/>
    <w:uiPriority w:val="9"/>
    <w:semiHidden/>
    <w:rsid w:val="00AF39F9"/>
    <w:rPr>
      <w:rFonts w:cstheme="majorBidi"/>
      <w:b/>
      <w:bCs/>
      <w:color w:val="2F5496" w:themeColor="accent1" w:themeShade="BF"/>
    </w:rPr>
  </w:style>
  <w:style w:type="character" w:customStyle="1" w:styleId="70">
    <w:name w:val="标题 7 字符"/>
    <w:basedOn w:val="a0"/>
    <w:link w:val="7"/>
    <w:uiPriority w:val="9"/>
    <w:semiHidden/>
    <w:rsid w:val="00AF39F9"/>
    <w:rPr>
      <w:rFonts w:cstheme="majorBidi"/>
      <w:b/>
      <w:bCs/>
      <w:color w:val="595959" w:themeColor="text1" w:themeTint="A6"/>
    </w:rPr>
  </w:style>
  <w:style w:type="character" w:customStyle="1" w:styleId="80">
    <w:name w:val="标题 8 字符"/>
    <w:basedOn w:val="a0"/>
    <w:link w:val="8"/>
    <w:uiPriority w:val="9"/>
    <w:semiHidden/>
    <w:rsid w:val="00AF39F9"/>
    <w:rPr>
      <w:rFonts w:cstheme="majorBidi"/>
      <w:color w:val="595959" w:themeColor="text1" w:themeTint="A6"/>
    </w:rPr>
  </w:style>
  <w:style w:type="character" w:customStyle="1" w:styleId="90">
    <w:name w:val="标题 9 字符"/>
    <w:basedOn w:val="a0"/>
    <w:link w:val="9"/>
    <w:uiPriority w:val="9"/>
    <w:semiHidden/>
    <w:rsid w:val="00AF39F9"/>
    <w:rPr>
      <w:rFonts w:eastAsiaTheme="majorEastAsia" w:cstheme="majorBidi"/>
      <w:color w:val="595959" w:themeColor="text1" w:themeTint="A6"/>
    </w:rPr>
  </w:style>
  <w:style w:type="paragraph" w:styleId="a3">
    <w:name w:val="Title"/>
    <w:basedOn w:val="a"/>
    <w:next w:val="a"/>
    <w:link w:val="a4"/>
    <w:uiPriority w:val="10"/>
    <w:qFormat/>
    <w:rsid w:val="00AF3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9F9"/>
    <w:pPr>
      <w:spacing w:before="160"/>
      <w:jc w:val="center"/>
    </w:pPr>
    <w:rPr>
      <w:i/>
      <w:iCs/>
      <w:color w:val="404040" w:themeColor="text1" w:themeTint="BF"/>
    </w:rPr>
  </w:style>
  <w:style w:type="character" w:customStyle="1" w:styleId="a8">
    <w:name w:val="引用 字符"/>
    <w:basedOn w:val="a0"/>
    <w:link w:val="a7"/>
    <w:uiPriority w:val="29"/>
    <w:rsid w:val="00AF39F9"/>
    <w:rPr>
      <w:i/>
      <w:iCs/>
      <w:color w:val="404040" w:themeColor="text1" w:themeTint="BF"/>
    </w:rPr>
  </w:style>
  <w:style w:type="paragraph" w:styleId="a9">
    <w:name w:val="List Paragraph"/>
    <w:basedOn w:val="a"/>
    <w:uiPriority w:val="34"/>
    <w:qFormat/>
    <w:rsid w:val="00AF39F9"/>
    <w:pPr>
      <w:ind w:left="720"/>
      <w:contextualSpacing/>
    </w:pPr>
  </w:style>
  <w:style w:type="character" w:styleId="aa">
    <w:name w:val="Intense Emphasis"/>
    <w:basedOn w:val="a0"/>
    <w:uiPriority w:val="21"/>
    <w:qFormat/>
    <w:rsid w:val="00AF39F9"/>
    <w:rPr>
      <w:i/>
      <w:iCs/>
      <w:color w:val="2F5496" w:themeColor="accent1" w:themeShade="BF"/>
    </w:rPr>
  </w:style>
  <w:style w:type="paragraph" w:styleId="ab">
    <w:name w:val="Intense Quote"/>
    <w:basedOn w:val="a"/>
    <w:next w:val="a"/>
    <w:link w:val="ac"/>
    <w:uiPriority w:val="30"/>
    <w:qFormat/>
    <w:rsid w:val="00AF3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9F9"/>
    <w:rPr>
      <w:i/>
      <w:iCs/>
      <w:color w:val="2F5496" w:themeColor="accent1" w:themeShade="BF"/>
    </w:rPr>
  </w:style>
  <w:style w:type="character" w:styleId="ad">
    <w:name w:val="Intense Reference"/>
    <w:basedOn w:val="a0"/>
    <w:uiPriority w:val="32"/>
    <w:qFormat/>
    <w:rsid w:val="00AF3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