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C4BFA" w14:textId="77777777" w:rsidR="0002009B" w:rsidRDefault="0002009B">
      <w:pPr>
        <w:rPr>
          <w:rFonts w:hint="eastAsia"/>
        </w:rPr>
      </w:pPr>
    </w:p>
    <w:p w14:paraId="0137EF9C" w14:textId="77777777" w:rsidR="0002009B" w:rsidRDefault="0002009B">
      <w:pPr>
        <w:rPr>
          <w:rFonts w:hint="eastAsia"/>
        </w:rPr>
      </w:pPr>
      <w:r>
        <w:rPr>
          <w:rFonts w:hint="eastAsia"/>
        </w:rPr>
        <w:t>呆呆地站的拼音</w:t>
      </w:r>
    </w:p>
    <w:p w14:paraId="60DD0CFF" w14:textId="77777777" w:rsidR="0002009B" w:rsidRDefault="0002009B">
      <w:pPr>
        <w:rPr>
          <w:rFonts w:hint="eastAsia"/>
        </w:rPr>
      </w:pPr>
      <w:r>
        <w:rPr>
          <w:rFonts w:hint="eastAsia"/>
        </w:rPr>
        <w:t>“呆呆地站”的拼音是“dāi dāi de zhàn”。这个短语在汉语中用来形容一个人处于一种静止不动、似乎没有意识的状态。这种状态可能是由于思考问题过于专注，或者是对周围环境的一种暂时性的脱离感所导致。无论是在等待公交车时无意间陷入沉思，还是在朋友聚会中因为一个突然的想法而变得沉默寡言，“呆呆地站”都描绘了一种日常生活中常见的行为模式。</w:t>
      </w:r>
    </w:p>
    <w:p w14:paraId="48224BB4" w14:textId="77777777" w:rsidR="0002009B" w:rsidRDefault="0002009B">
      <w:pPr>
        <w:rPr>
          <w:rFonts w:hint="eastAsia"/>
        </w:rPr>
      </w:pPr>
    </w:p>
    <w:p w14:paraId="4A5F1C4A" w14:textId="77777777" w:rsidR="0002009B" w:rsidRDefault="0002009B">
      <w:pPr>
        <w:rPr>
          <w:rFonts w:hint="eastAsia"/>
        </w:rPr>
      </w:pPr>
    </w:p>
    <w:p w14:paraId="7E9D705A" w14:textId="77777777" w:rsidR="0002009B" w:rsidRDefault="0002009B">
      <w:pPr>
        <w:rPr>
          <w:rFonts w:hint="eastAsia"/>
        </w:rPr>
      </w:pPr>
      <w:r>
        <w:rPr>
          <w:rFonts w:hint="eastAsia"/>
        </w:rPr>
        <w:t>文化背景与意义</w:t>
      </w:r>
    </w:p>
    <w:p w14:paraId="4D31751E" w14:textId="77777777" w:rsidR="0002009B" w:rsidRDefault="0002009B">
      <w:pPr>
        <w:rPr>
          <w:rFonts w:hint="eastAsia"/>
        </w:rPr>
      </w:pPr>
      <w:r>
        <w:rPr>
          <w:rFonts w:hint="eastAsia"/>
        </w:rPr>
        <w:t>在中国的文化背景下，“呆呆地站”不仅描述了身体上的静止，也隐含了心灵上的沉思或困惑。它反映了人们面对复杂的生活和快速变化的社会时，偶尔会感到迷失或需要时间去消化信息的心理状态。从古代文人墨客笔下的孤独身影，到现代都市中匆匆过客的片刻停顿，“呆呆地站”承载着一种普遍的人类情感体验——即在喧嚣的世界中寻找内心的宁静。</w:t>
      </w:r>
    </w:p>
    <w:p w14:paraId="6B9CB1C6" w14:textId="77777777" w:rsidR="0002009B" w:rsidRDefault="0002009B">
      <w:pPr>
        <w:rPr>
          <w:rFonts w:hint="eastAsia"/>
        </w:rPr>
      </w:pPr>
    </w:p>
    <w:p w14:paraId="06BDCDEB" w14:textId="77777777" w:rsidR="0002009B" w:rsidRDefault="0002009B">
      <w:pPr>
        <w:rPr>
          <w:rFonts w:hint="eastAsia"/>
        </w:rPr>
      </w:pPr>
    </w:p>
    <w:p w14:paraId="7706899F" w14:textId="77777777" w:rsidR="0002009B" w:rsidRDefault="0002009B">
      <w:pPr>
        <w:rPr>
          <w:rFonts w:hint="eastAsia"/>
        </w:rPr>
      </w:pPr>
      <w:r>
        <w:rPr>
          <w:rFonts w:hint="eastAsia"/>
        </w:rPr>
        <w:t>语言学习的角度</w:t>
      </w:r>
    </w:p>
    <w:p w14:paraId="76AF3ECC" w14:textId="77777777" w:rsidR="0002009B" w:rsidRDefault="0002009B">
      <w:pPr>
        <w:rPr>
          <w:rFonts w:hint="eastAsia"/>
        </w:rPr>
      </w:pPr>
      <w:r>
        <w:rPr>
          <w:rFonts w:hint="eastAsia"/>
        </w:rPr>
        <w:t>对于汉语学习者来说，“呆呆地站”是一个很好的例子，展示了汉语如何通过简单的词汇组合来表达复杂的情感和状态。其中，“呆呆”作为形容词，强调了动作执行者的状态；“地”作为结构助词，连接形容词和动词，使句子更加流畅自然；“站”则是整个短语的核心动词，指明了具体的行为。了解这些细节有助于提高汉语学习者的语言感知能力和表达能力。</w:t>
      </w:r>
    </w:p>
    <w:p w14:paraId="40A3AD17" w14:textId="77777777" w:rsidR="0002009B" w:rsidRDefault="0002009B">
      <w:pPr>
        <w:rPr>
          <w:rFonts w:hint="eastAsia"/>
        </w:rPr>
      </w:pPr>
    </w:p>
    <w:p w14:paraId="0552E30A" w14:textId="77777777" w:rsidR="0002009B" w:rsidRDefault="0002009B">
      <w:pPr>
        <w:rPr>
          <w:rFonts w:hint="eastAsia"/>
        </w:rPr>
      </w:pPr>
    </w:p>
    <w:p w14:paraId="4665B221" w14:textId="77777777" w:rsidR="0002009B" w:rsidRDefault="0002009B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E24AAE2" w14:textId="77777777" w:rsidR="0002009B" w:rsidRDefault="0002009B">
      <w:pPr>
        <w:rPr>
          <w:rFonts w:hint="eastAsia"/>
        </w:rPr>
      </w:pPr>
      <w:r>
        <w:rPr>
          <w:rFonts w:hint="eastAsia"/>
        </w:rPr>
        <w:t>许多中国现当代文学作品中都可以找到类似“呆呆地站”的描写，它们往往用于刻画人物性格或者推动情节发展。例如，在一些小说里，主人公在经历重大变故后可能会出现“呆呆地站在那里”的场景，以此来表现角色内心的痛苦或是对外界刺激的反应迟钝。这样的描写手法不仅增加了故事的真实性和感染力，也让读者更容易与角色产生共鸣。</w:t>
      </w:r>
    </w:p>
    <w:p w14:paraId="1EA72CD1" w14:textId="77777777" w:rsidR="0002009B" w:rsidRDefault="0002009B">
      <w:pPr>
        <w:rPr>
          <w:rFonts w:hint="eastAsia"/>
        </w:rPr>
      </w:pPr>
    </w:p>
    <w:p w14:paraId="56B79A02" w14:textId="77777777" w:rsidR="0002009B" w:rsidRDefault="0002009B">
      <w:pPr>
        <w:rPr>
          <w:rFonts w:hint="eastAsia"/>
        </w:rPr>
      </w:pPr>
    </w:p>
    <w:p w14:paraId="6B81232E" w14:textId="77777777" w:rsidR="0002009B" w:rsidRDefault="0002009B">
      <w:pPr>
        <w:rPr>
          <w:rFonts w:hint="eastAsia"/>
        </w:rPr>
      </w:pPr>
      <w:r>
        <w:rPr>
          <w:rFonts w:hint="eastAsia"/>
        </w:rPr>
        <w:t>现代社会的应用</w:t>
      </w:r>
    </w:p>
    <w:p w14:paraId="37F40624" w14:textId="77777777" w:rsidR="0002009B" w:rsidRDefault="0002009B">
      <w:pPr>
        <w:rPr>
          <w:rFonts w:hint="eastAsia"/>
        </w:rPr>
      </w:pPr>
      <w:r>
        <w:rPr>
          <w:rFonts w:hint="eastAsia"/>
        </w:rPr>
        <w:t>在快节奏的现代社会中，“呆呆地站”这一现象更为常见。无论是上班族在忙碌的工作间隙短暂发呆，还是学生在紧张的学习之余放松自己，这种行为都是缓解压力的一种方式。同时，随着社交媒体的发展，“呆呆地站”也成为了网络上流行的表情包主题之一，用以幽默地表达自己的情绪状态或生活态度。这表明，尽管“呆呆地站”看似简单，但它背后蕴含着丰富的情感和社会意义。</w:t>
      </w:r>
    </w:p>
    <w:p w14:paraId="34AFA034" w14:textId="77777777" w:rsidR="0002009B" w:rsidRDefault="0002009B">
      <w:pPr>
        <w:rPr>
          <w:rFonts w:hint="eastAsia"/>
        </w:rPr>
      </w:pPr>
    </w:p>
    <w:p w14:paraId="666A299B" w14:textId="77777777" w:rsidR="0002009B" w:rsidRDefault="0002009B">
      <w:pPr>
        <w:rPr>
          <w:rFonts w:hint="eastAsia"/>
        </w:rPr>
      </w:pPr>
    </w:p>
    <w:p w14:paraId="38007C36" w14:textId="77777777" w:rsidR="0002009B" w:rsidRDefault="000200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05A3C" w14:textId="11CB1C11" w:rsidR="007E5EA5" w:rsidRDefault="007E5EA5"/>
    <w:sectPr w:rsidR="007E5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A5"/>
    <w:rsid w:val="0002009B"/>
    <w:rsid w:val="00317C12"/>
    <w:rsid w:val="007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C7D6F-78E5-43E7-9FBB-759D185E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