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BDBA0" w14:textId="77777777" w:rsidR="005F6350" w:rsidRDefault="005F6350">
      <w:pPr>
        <w:rPr>
          <w:rFonts w:hint="eastAsia"/>
        </w:rPr>
      </w:pPr>
    </w:p>
    <w:p w14:paraId="6E66FA78" w14:textId="77777777" w:rsidR="005F6350" w:rsidRDefault="005F6350">
      <w:pPr>
        <w:rPr>
          <w:rFonts w:hint="eastAsia"/>
        </w:rPr>
      </w:pPr>
      <w:r>
        <w:rPr>
          <w:rFonts w:hint="eastAsia"/>
        </w:rPr>
        <w:t>大写二贰的拼音怎么拼</w:t>
      </w:r>
    </w:p>
    <w:p w14:paraId="49320768" w14:textId="77777777" w:rsidR="005F6350" w:rsidRDefault="005F6350">
      <w:pPr>
        <w:rPr>
          <w:rFonts w:hint="eastAsia"/>
        </w:rPr>
      </w:pPr>
      <w:r>
        <w:rPr>
          <w:rFonts w:hint="eastAsia"/>
        </w:rPr>
        <w:t>在汉字的学习过程中，经常会遇到一些特殊情况或变体字，其中就包括了数字的大写形式。在中国的传统记账文化中，为了防止篡改数字，使用了特定的大写数字来代替常见的阿拉伯数字或小写汉字数字。而“贰”就是大写的“二”，通常用于正式文件、财务记录等场合。关于“贰”的拼音，是学习和应用这一特殊汉字时必须掌握的知识点。</w:t>
      </w:r>
    </w:p>
    <w:p w14:paraId="4DB5F3D0" w14:textId="77777777" w:rsidR="005F6350" w:rsidRDefault="005F6350">
      <w:pPr>
        <w:rPr>
          <w:rFonts w:hint="eastAsia"/>
        </w:rPr>
      </w:pPr>
    </w:p>
    <w:p w14:paraId="27FE1E63" w14:textId="77777777" w:rsidR="005F6350" w:rsidRDefault="005F6350">
      <w:pPr>
        <w:rPr>
          <w:rFonts w:hint="eastAsia"/>
        </w:rPr>
      </w:pPr>
    </w:p>
    <w:p w14:paraId="6F7C0F95" w14:textId="77777777" w:rsidR="005F6350" w:rsidRDefault="005F6350">
      <w:pPr>
        <w:rPr>
          <w:rFonts w:hint="eastAsia"/>
        </w:rPr>
      </w:pPr>
      <w:r>
        <w:rPr>
          <w:rFonts w:hint="eastAsia"/>
        </w:rPr>
        <w:t>贰的读音及意义</w:t>
      </w:r>
    </w:p>
    <w:p w14:paraId="31238CA2" w14:textId="77777777" w:rsidR="005F6350" w:rsidRDefault="005F6350">
      <w:pPr>
        <w:rPr>
          <w:rFonts w:hint="eastAsia"/>
        </w:rPr>
      </w:pPr>
      <w:r>
        <w:rPr>
          <w:rFonts w:hint="eastAsia"/>
        </w:rPr>
        <w:t>“贰”的拼音是“èr”。这个读音与小写的“二”相同，但其在不同上下文中所代表的意义却更为丰富。“贰”不仅可以表示数量上的“二”，而且还在某些成语或词语中拥有特殊的含义，比如在“不壹而足”中的“贰”，就用来表示变化或不统一的意思。同时，在古代，“贰”还有副职、辅佐的意思，例如“国贰”，指的是国家的副手或者辅佐之人。</w:t>
      </w:r>
    </w:p>
    <w:p w14:paraId="3DE3266E" w14:textId="77777777" w:rsidR="005F6350" w:rsidRDefault="005F6350">
      <w:pPr>
        <w:rPr>
          <w:rFonts w:hint="eastAsia"/>
        </w:rPr>
      </w:pPr>
    </w:p>
    <w:p w14:paraId="72F52B5C" w14:textId="77777777" w:rsidR="005F6350" w:rsidRDefault="005F6350">
      <w:pPr>
        <w:rPr>
          <w:rFonts w:hint="eastAsia"/>
        </w:rPr>
      </w:pPr>
    </w:p>
    <w:p w14:paraId="42EE56BC" w14:textId="77777777" w:rsidR="005F6350" w:rsidRDefault="005F6350">
      <w:pPr>
        <w:rPr>
          <w:rFonts w:hint="eastAsia"/>
        </w:rPr>
      </w:pPr>
      <w:r>
        <w:rPr>
          <w:rFonts w:hint="eastAsia"/>
        </w:rPr>
        <w:t>贰的应用场景</w:t>
      </w:r>
    </w:p>
    <w:p w14:paraId="3DE9D3F6" w14:textId="77777777" w:rsidR="005F6350" w:rsidRDefault="005F6350">
      <w:pPr>
        <w:rPr>
          <w:rFonts w:hint="eastAsia"/>
        </w:rPr>
      </w:pPr>
      <w:r>
        <w:rPr>
          <w:rFonts w:hint="eastAsia"/>
        </w:rPr>
        <w:t>“贰”作为数字“二”的大写形式，主要应用于需要高度防伪的场合，如金融票据、合同协议等。这是因为相较于小写的“二”，大写的“贰”更难以被篡改，从而保证了文件的安全性和准确性。在书写支票、汇款单等重要财务文件时，使用大写数字可以有效避免金额被恶意修改的风险，保护个人或企业的财产安全。</w:t>
      </w:r>
    </w:p>
    <w:p w14:paraId="09A8B20A" w14:textId="77777777" w:rsidR="005F6350" w:rsidRDefault="005F6350">
      <w:pPr>
        <w:rPr>
          <w:rFonts w:hint="eastAsia"/>
        </w:rPr>
      </w:pPr>
    </w:p>
    <w:p w14:paraId="7983EE86" w14:textId="77777777" w:rsidR="005F6350" w:rsidRDefault="005F6350">
      <w:pPr>
        <w:rPr>
          <w:rFonts w:hint="eastAsia"/>
        </w:rPr>
      </w:pPr>
    </w:p>
    <w:p w14:paraId="3CED5A83" w14:textId="77777777" w:rsidR="005F6350" w:rsidRDefault="005F6350">
      <w:pPr>
        <w:rPr>
          <w:rFonts w:hint="eastAsia"/>
        </w:rPr>
      </w:pPr>
      <w:r>
        <w:rPr>
          <w:rFonts w:hint="eastAsia"/>
        </w:rPr>
        <w:t>如何正确书写“贰”</w:t>
      </w:r>
    </w:p>
    <w:p w14:paraId="50FF9E0C" w14:textId="77777777" w:rsidR="005F6350" w:rsidRDefault="005F6350">
      <w:pPr>
        <w:rPr>
          <w:rFonts w:hint="eastAsia"/>
        </w:rPr>
      </w:pPr>
      <w:r>
        <w:rPr>
          <w:rFonts w:hint="eastAsia"/>
        </w:rPr>
        <w:t>除了了解“贰”的拼音和基本含义外，正确的书写也是十分重要的。书写“贰”时，首先要保证笔画顺序准确无误。它的标准写法是由上至下，先写横折钩，再依次写下部的结构。由于“贰”的笔画较为复杂，初学者可能需要花费一定的时间进行练习，以确保书写的规范性和美观性。值得注意的是，在电子文档普及的今天，尽管手写的机会越来越少，但对于学习汉字文化和传统书法的人来说，掌握这类特殊字的书写技巧依然具有重要意义。</w:t>
      </w:r>
    </w:p>
    <w:p w14:paraId="4E75116C" w14:textId="77777777" w:rsidR="005F6350" w:rsidRDefault="005F6350">
      <w:pPr>
        <w:rPr>
          <w:rFonts w:hint="eastAsia"/>
        </w:rPr>
      </w:pPr>
    </w:p>
    <w:p w14:paraId="7C6331CF" w14:textId="77777777" w:rsidR="005F6350" w:rsidRDefault="005F6350">
      <w:pPr>
        <w:rPr>
          <w:rFonts w:hint="eastAsia"/>
        </w:rPr>
      </w:pPr>
    </w:p>
    <w:p w14:paraId="77650579" w14:textId="77777777" w:rsidR="005F6350" w:rsidRDefault="005F6350">
      <w:pPr>
        <w:rPr>
          <w:rFonts w:hint="eastAsia"/>
        </w:rPr>
      </w:pPr>
      <w:r>
        <w:rPr>
          <w:rFonts w:hint="eastAsia"/>
        </w:rPr>
        <w:t>最后的总结</w:t>
      </w:r>
    </w:p>
    <w:p w14:paraId="02989A0C" w14:textId="77777777" w:rsidR="005F6350" w:rsidRDefault="005F6350">
      <w:pPr>
        <w:rPr>
          <w:rFonts w:hint="eastAsia"/>
        </w:rPr>
      </w:pPr>
      <w:r>
        <w:rPr>
          <w:rFonts w:hint="eastAsia"/>
        </w:rPr>
        <w:t>“贰”的拼音为“èr”，它不仅是数字“二”的大写形式，还承载着丰富的文化内涵和历史背景。无论是在传统的财务管理中，还是在现代的法律文书里，“贰”的使用都体现出了汉字文化的深厚底蕴以及对细节的严格要求。通过对“贰”的学习，我们不仅能提升自身的语言能力，还能更深入地理解中国传统文化的独特魅力。</w:t>
      </w:r>
    </w:p>
    <w:p w14:paraId="2F1E984E" w14:textId="77777777" w:rsidR="005F6350" w:rsidRDefault="005F6350">
      <w:pPr>
        <w:rPr>
          <w:rFonts w:hint="eastAsia"/>
        </w:rPr>
      </w:pPr>
    </w:p>
    <w:p w14:paraId="158600B6" w14:textId="77777777" w:rsidR="005F6350" w:rsidRDefault="005F6350">
      <w:pPr>
        <w:rPr>
          <w:rFonts w:hint="eastAsia"/>
        </w:rPr>
      </w:pPr>
    </w:p>
    <w:p w14:paraId="3D4ABD14" w14:textId="77777777" w:rsidR="005F6350" w:rsidRDefault="005F6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C3389F" w14:textId="50D60355" w:rsidR="009840F4" w:rsidRDefault="009840F4"/>
    <w:sectPr w:rsidR="0098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F4"/>
    <w:rsid w:val="00317C12"/>
    <w:rsid w:val="005F6350"/>
    <w:rsid w:val="0098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81CB8-2BF9-41F8-A2C0-D070F3D0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