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69F9" w14:textId="77777777" w:rsidR="00CB0D3D" w:rsidRDefault="00CB0D3D">
      <w:pPr>
        <w:rPr>
          <w:rFonts w:hint="eastAsia"/>
        </w:rPr>
      </w:pPr>
      <w:r>
        <w:rPr>
          <w:rFonts w:hint="eastAsia"/>
        </w:rPr>
        <w:t>SAN</w:t>
      </w:r>
    </w:p>
    <w:p w14:paraId="18882052" w14:textId="77777777" w:rsidR="00CB0D3D" w:rsidRDefault="00CB0D3D">
      <w:pPr>
        <w:rPr>
          <w:rFonts w:hint="eastAsia"/>
        </w:rPr>
      </w:pPr>
      <w:r>
        <w:rPr>
          <w:rFonts w:hint="eastAsia"/>
        </w:rPr>
        <w:t>今天，我们将要探讨的话题围绕着“三”的大写拼音“SAN”展开。这不仅仅是一个简单的拼音表示，它背后蕴含着丰富的文化意义和数学原理，同时也贯穿于我们的日常生活与学术研究中。</w:t>
      </w:r>
    </w:p>
    <w:p w14:paraId="4FCBF6BD" w14:textId="77777777" w:rsidR="00CB0D3D" w:rsidRDefault="00CB0D3D">
      <w:pPr>
        <w:rPr>
          <w:rFonts w:hint="eastAsia"/>
        </w:rPr>
      </w:pPr>
    </w:p>
    <w:p w14:paraId="5CE8F074" w14:textId="77777777" w:rsidR="00CB0D3D" w:rsidRDefault="00CB0D3D">
      <w:pPr>
        <w:rPr>
          <w:rFonts w:hint="eastAsia"/>
        </w:rPr>
      </w:pPr>
    </w:p>
    <w:p w14:paraId="6F93DBE0" w14:textId="77777777" w:rsidR="00CB0D3D" w:rsidRDefault="00CB0D3D">
      <w:pPr>
        <w:rPr>
          <w:rFonts w:hint="eastAsia"/>
        </w:rPr>
      </w:pPr>
      <w:r>
        <w:rPr>
          <w:rFonts w:hint="eastAsia"/>
        </w:rPr>
        <w:t>文化中的SAN</w:t>
      </w:r>
    </w:p>
    <w:p w14:paraId="2E89ADAB" w14:textId="77777777" w:rsidR="00CB0D3D" w:rsidRDefault="00CB0D3D">
      <w:pPr>
        <w:rPr>
          <w:rFonts w:hint="eastAsia"/>
        </w:rPr>
      </w:pPr>
      <w:r>
        <w:rPr>
          <w:rFonts w:hint="eastAsia"/>
        </w:rPr>
        <w:t>在中国传统文化中，“三”这个数字具有特殊的意义。从道家的“三清”，即玉清、上清、太清，到儒家思想中的“三纲五常”，无不体现出“三”在构建思想体系时的重要性。而在文学作品里，“三”同样扮演着不可或缺的角色，如《三国演义》展现了三国时期英雄豪杰的故事，《西游记》中唐僧师徒四人历经九九八十一难，其中不少故事也与“三”有关。可以说，“SAN”是连接古代智慧与现代思考的桥梁。</w:t>
      </w:r>
    </w:p>
    <w:p w14:paraId="6F4700CC" w14:textId="77777777" w:rsidR="00CB0D3D" w:rsidRDefault="00CB0D3D">
      <w:pPr>
        <w:rPr>
          <w:rFonts w:hint="eastAsia"/>
        </w:rPr>
      </w:pPr>
    </w:p>
    <w:p w14:paraId="381BFE0E" w14:textId="77777777" w:rsidR="00CB0D3D" w:rsidRDefault="00CB0D3D">
      <w:pPr>
        <w:rPr>
          <w:rFonts w:hint="eastAsia"/>
        </w:rPr>
      </w:pPr>
    </w:p>
    <w:p w14:paraId="62A8C6A8" w14:textId="77777777" w:rsidR="00CB0D3D" w:rsidRDefault="00CB0D3D">
      <w:pPr>
        <w:rPr>
          <w:rFonts w:hint="eastAsia"/>
        </w:rPr>
      </w:pPr>
      <w:r>
        <w:rPr>
          <w:rFonts w:hint="eastAsia"/>
        </w:rPr>
        <w:t>数学视角下的SAN</w:t>
      </w:r>
    </w:p>
    <w:p w14:paraId="6809BB61" w14:textId="77777777" w:rsidR="00CB0D3D" w:rsidRDefault="00CB0D3D">
      <w:pPr>
        <w:rPr>
          <w:rFonts w:hint="eastAsia"/>
        </w:rPr>
      </w:pPr>
      <w:r>
        <w:rPr>
          <w:rFonts w:hint="eastAsia"/>
        </w:rPr>
        <w:t>从数学的角度来看，“三”是最小的奇质数，也是第一个梅森素数（2^2-1）。三角形作为最基础的几何形状之一，其稳定性被广泛应用于建筑学、工程学等领域。“三”还涉及到许多有趣的数学概念，比如三分法则，在美学、摄影等领域能够找到它的身影；黄金分割点附近也有一个比例接近于3的关系，这些都表明了“三”或“SAN”在自然界及人类审美意识中的独特地位。</w:t>
      </w:r>
    </w:p>
    <w:p w14:paraId="6BC5F423" w14:textId="77777777" w:rsidR="00CB0D3D" w:rsidRDefault="00CB0D3D">
      <w:pPr>
        <w:rPr>
          <w:rFonts w:hint="eastAsia"/>
        </w:rPr>
      </w:pPr>
    </w:p>
    <w:p w14:paraId="743672E5" w14:textId="77777777" w:rsidR="00CB0D3D" w:rsidRDefault="00CB0D3D">
      <w:pPr>
        <w:rPr>
          <w:rFonts w:hint="eastAsia"/>
        </w:rPr>
      </w:pPr>
    </w:p>
    <w:p w14:paraId="7C117357" w14:textId="77777777" w:rsidR="00CB0D3D" w:rsidRDefault="00CB0D3D">
      <w:pPr>
        <w:rPr>
          <w:rFonts w:hint="eastAsia"/>
        </w:rPr>
      </w:pPr>
      <w:r>
        <w:rPr>
          <w:rFonts w:hint="eastAsia"/>
        </w:rPr>
        <w:t>生活中的SAN</w:t>
      </w:r>
    </w:p>
    <w:p w14:paraId="25E29100" w14:textId="77777777" w:rsidR="00CB0D3D" w:rsidRDefault="00CB0D3D">
      <w:pPr>
        <w:rPr>
          <w:rFonts w:hint="eastAsia"/>
        </w:rPr>
      </w:pPr>
      <w:r>
        <w:rPr>
          <w:rFonts w:hint="eastAsia"/>
        </w:rPr>
        <w:t>日常生活中，“SAN”无处不在。我们常说的“一日看尽长安花”的快意人生、“三人行必有我师”的学习态度，都是对“三”这一数字在生活中具体应用的体现。无论是家庭结构中的父母与孩子组成的三方关系，还是工作团队中最理想的领导、执行者和监督者的三元组合模式，都展示了“三”对于维持平衡和谐状态的重要性。同时，“SAN”也常常出现在各种流行文化和媒体表达之中，成为创意灵感的源泉。</w:t>
      </w:r>
    </w:p>
    <w:p w14:paraId="08388C37" w14:textId="77777777" w:rsidR="00CB0D3D" w:rsidRDefault="00CB0D3D">
      <w:pPr>
        <w:rPr>
          <w:rFonts w:hint="eastAsia"/>
        </w:rPr>
      </w:pPr>
    </w:p>
    <w:p w14:paraId="350855C3" w14:textId="77777777" w:rsidR="00CB0D3D" w:rsidRDefault="00CB0D3D">
      <w:pPr>
        <w:rPr>
          <w:rFonts w:hint="eastAsia"/>
        </w:rPr>
      </w:pPr>
    </w:p>
    <w:p w14:paraId="6E362292" w14:textId="77777777" w:rsidR="00CB0D3D" w:rsidRDefault="00CB0D3D">
      <w:pPr>
        <w:rPr>
          <w:rFonts w:hint="eastAsia"/>
        </w:rPr>
      </w:pPr>
      <w:r>
        <w:rPr>
          <w:rFonts w:hint="eastAsia"/>
        </w:rPr>
        <w:t>最后的总结</w:t>
      </w:r>
    </w:p>
    <w:p w14:paraId="1253B432" w14:textId="77777777" w:rsidR="00CB0D3D" w:rsidRDefault="00CB0D3D">
      <w:pPr>
        <w:rPr>
          <w:rFonts w:hint="eastAsia"/>
        </w:rPr>
      </w:pPr>
      <w:r>
        <w:rPr>
          <w:rFonts w:hint="eastAsia"/>
        </w:rPr>
        <w:t>“SAN”不仅代表着数字“三”的大写拼音形式，更承载着深厚的文化底蕴、重要的数学价值以及广泛的生活应用。通过了解和探索“SAN”，我们可以更好地理解这个世界，并从中汲取智慧与力量。希望这篇文章能让您对“SAN”有一个全新的认识，并激发起您对周围事物更深层次的思考。</w:t>
      </w:r>
    </w:p>
    <w:p w14:paraId="6B8E8F8F" w14:textId="77777777" w:rsidR="00CB0D3D" w:rsidRDefault="00CB0D3D">
      <w:pPr>
        <w:rPr>
          <w:rFonts w:hint="eastAsia"/>
        </w:rPr>
      </w:pPr>
    </w:p>
    <w:p w14:paraId="74D1B947" w14:textId="77777777" w:rsidR="00CB0D3D" w:rsidRDefault="00CB0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BD737" w14:textId="57265683" w:rsidR="006404BA" w:rsidRDefault="006404BA"/>
    <w:sectPr w:rsidR="00640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BA"/>
    <w:rsid w:val="00317C12"/>
    <w:rsid w:val="006404BA"/>
    <w:rsid w:val="00CB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4EE50-2851-4D52-A9B8-FD84AB5C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