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582CF" w14:textId="77777777" w:rsidR="0048441D" w:rsidRDefault="0048441D">
      <w:pPr>
        <w:rPr>
          <w:rFonts w:hint="eastAsia"/>
        </w:rPr>
      </w:pPr>
      <w:r>
        <w:rPr>
          <w:rFonts w:hint="eastAsia"/>
        </w:rPr>
        <w:t>愤愤然的拼音：fèn fèn rán</w:t>
      </w:r>
    </w:p>
    <w:p w14:paraId="0D56CF38" w14:textId="77777777" w:rsidR="0048441D" w:rsidRDefault="0048441D">
      <w:pPr>
        <w:rPr>
          <w:rFonts w:hint="eastAsia"/>
        </w:rPr>
      </w:pPr>
      <w:r>
        <w:rPr>
          <w:rFonts w:hint="eastAsia"/>
        </w:rPr>
        <w:t>“愤愤然”这个词用来描述一个人内心充满愤怒、不满或者委屈的情绪状态。在汉语中，它不仅仅是一个简单的词汇，更是一种文化符号，反映了中国人在面对不公和挫折时的情感表达方式。人们常说：“他一想到那件事就愤愤然。”这里所指的，往往是一些让人心生不平之事。</w:t>
      </w:r>
    </w:p>
    <w:p w14:paraId="12E51B5B" w14:textId="77777777" w:rsidR="0048441D" w:rsidRDefault="0048441D">
      <w:pPr>
        <w:rPr>
          <w:rFonts w:hint="eastAsia"/>
        </w:rPr>
      </w:pPr>
    </w:p>
    <w:p w14:paraId="7AF77992" w14:textId="77777777" w:rsidR="0048441D" w:rsidRDefault="0048441D">
      <w:pPr>
        <w:rPr>
          <w:rFonts w:hint="eastAsia"/>
        </w:rPr>
      </w:pPr>
    </w:p>
    <w:p w14:paraId="29413780" w14:textId="77777777" w:rsidR="0048441D" w:rsidRDefault="0048441D">
      <w:pPr>
        <w:rPr>
          <w:rFonts w:hint="eastAsia"/>
        </w:rPr>
      </w:pPr>
      <w:r>
        <w:rPr>
          <w:rFonts w:hint="eastAsia"/>
        </w:rPr>
        <w:t>从古至今的情感共鸣</w:t>
      </w:r>
    </w:p>
    <w:p w14:paraId="65E5D06B" w14:textId="77777777" w:rsidR="0048441D" w:rsidRDefault="0048441D">
      <w:pPr>
        <w:rPr>
          <w:rFonts w:hint="eastAsia"/>
        </w:rPr>
      </w:pPr>
      <w:r>
        <w:rPr>
          <w:rFonts w:hint="eastAsia"/>
        </w:rPr>
        <w:t>自古以来，“愤愤然”的情感在中国文学作品中屡见不鲜。从《诗经》中的怨刺诗到明清小说里的义士之怒，这种情绪跨越了时空，成为了中华民族共同的精神遗产。在历史的长河里，当个人或群体遭遇不公平待遇时，他们可能会选择沉默，但内心却涌动着一股无法抑制的愤慨。这股力量有时会成为变革的动力，推动社会进步；有时也会化为无奈的叹息，在岁月中渐渐消散。</w:t>
      </w:r>
    </w:p>
    <w:p w14:paraId="1FB0228D" w14:textId="77777777" w:rsidR="0048441D" w:rsidRDefault="0048441D">
      <w:pPr>
        <w:rPr>
          <w:rFonts w:hint="eastAsia"/>
        </w:rPr>
      </w:pPr>
    </w:p>
    <w:p w14:paraId="46F1DC4F" w14:textId="77777777" w:rsidR="0048441D" w:rsidRDefault="0048441D">
      <w:pPr>
        <w:rPr>
          <w:rFonts w:hint="eastAsia"/>
        </w:rPr>
      </w:pPr>
    </w:p>
    <w:p w14:paraId="03129CC0" w14:textId="77777777" w:rsidR="0048441D" w:rsidRDefault="0048441D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2C3E0FBD" w14:textId="77777777" w:rsidR="0048441D" w:rsidRDefault="0048441D">
      <w:pPr>
        <w:rPr>
          <w:rFonts w:hint="eastAsia"/>
        </w:rPr>
      </w:pPr>
      <w:r>
        <w:rPr>
          <w:rFonts w:hint="eastAsia"/>
        </w:rPr>
        <w:t>进入现代社会后，“愤愤然”的表现形式变得更加多样化。随着互联网的发展，网络成为了一个新的发泄平台。微博、论坛等社交媒体上随处可见网民对各种事件发表意见，其中不乏带着强烈情感色彩的声音。这些声音或许是对公共政策的质疑，也可能是对社会现象的批评。值得注意的是，虽然表达渠道更加广泛，但如何理性地抒发自己的情绪，仍然是每个人需要学习的重要课题。</w:t>
      </w:r>
    </w:p>
    <w:p w14:paraId="50257451" w14:textId="77777777" w:rsidR="0048441D" w:rsidRDefault="0048441D">
      <w:pPr>
        <w:rPr>
          <w:rFonts w:hint="eastAsia"/>
        </w:rPr>
      </w:pPr>
    </w:p>
    <w:p w14:paraId="47AB4C0C" w14:textId="77777777" w:rsidR="0048441D" w:rsidRDefault="0048441D">
      <w:pPr>
        <w:rPr>
          <w:rFonts w:hint="eastAsia"/>
        </w:rPr>
      </w:pPr>
    </w:p>
    <w:p w14:paraId="7A6B610C" w14:textId="77777777" w:rsidR="0048441D" w:rsidRDefault="0048441D">
      <w:pPr>
        <w:rPr>
          <w:rFonts w:hint="eastAsia"/>
        </w:rPr>
      </w:pPr>
      <w:r>
        <w:rPr>
          <w:rFonts w:hint="eastAsia"/>
        </w:rPr>
        <w:t>心理层面的解析</w:t>
      </w:r>
    </w:p>
    <w:p w14:paraId="674BF8BF" w14:textId="77777777" w:rsidR="0048441D" w:rsidRDefault="0048441D">
      <w:pPr>
        <w:rPr>
          <w:rFonts w:hint="eastAsia"/>
        </w:rPr>
      </w:pPr>
      <w:r>
        <w:rPr>
          <w:rFonts w:hint="eastAsia"/>
        </w:rPr>
        <w:t>心理学家认为，“愤愤然”背后隐藏着复杂的情感机制。它既包含了对外界刺激的直接反应，也有着深层次的心理需求未被满足的因素。当个体感到自己受到伤害或是正义得不到伸张时，很容易陷入这样一种情绪当中。适度的愤怒有助于提高人们的警觉性，并促使采取行动解决问题；然而过度的愤怒则可能损害身心健康，影响人际关系。因此学会管理好自己的情绪，对于维护良好的生活品质至关重要。</w:t>
      </w:r>
    </w:p>
    <w:p w14:paraId="5EB11800" w14:textId="77777777" w:rsidR="0048441D" w:rsidRDefault="0048441D">
      <w:pPr>
        <w:rPr>
          <w:rFonts w:hint="eastAsia"/>
        </w:rPr>
      </w:pPr>
    </w:p>
    <w:p w14:paraId="5AC86920" w14:textId="77777777" w:rsidR="0048441D" w:rsidRDefault="0048441D">
      <w:pPr>
        <w:rPr>
          <w:rFonts w:hint="eastAsia"/>
        </w:rPr>
      </w:pPr>
    </w:p>
    <w:p w14:paraId="2349A461" w14:textId="77777777" w:rsidR="0048441D" w:rsidRDefault="0048441D">
      <w:pPr>
        <w:rPr>
          <w:rFonts w:hint="eastAsia"/>
        </w:rPr>
      </w:pPr>
      <w:r>
        <w:rPr>
          <w:rFonts w:hint="eastAsia"/>
        </w:rPr>
        <w:t>最后的总结</w:t>
      </w:r>
    </w:p>
    <w:p w14:paraId="6451ECC3" w14:textId="77777777" w:rsidR="0048441D" w:rsidRDefault="0048441D">
      <w:pPr>
        <w:rPr>
          <w:rFonts w:hint="eastAsia"/>
        </w:rPr>
      </w:pPr>
      <w:r>
        <w:rPr>
          <w:rFonts w:hint="eastAsia"/>
        </w:rPr>
        <w:t>“愤愤然”不仅是汉语词汇表里一个生动形象的词语，更是连接古今中外人类共通情感的一座桥梁。它提醒着我们要关注自身内心世界的变化，同时也鼓励我们在面对困难时不轻易放弃寻找解决之道。在这个瞬息万变的时代里，保持一颗平静而坚韧的心，或许才是应对种种挑战的最佳策略。</w:t>
      </w:r>
    </w:p>
    <w:p w14:paraId="10838304" w14:textId="77777777" w:rsidR="0048441D" w:rsidRDefault="0048441D">
      <w:pPr>
        <w:rPr>
          <w:rFonts w:hint="eastAsia"/>
        </w:rPr>
      </w:pPr>
    </w:p>
    <w:p w14:paraId="379E8C98" w14:textId="77777777" w:rsidR="0048441D" w:rsidRDefault="004844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398C9" w14:textId="2045FA42" w:rsidR="0091157B" w:rsidRDefault="0091157B"/>
    <w:sectPr w:rsidR="00911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7B"/>
    <w:rsid w:val="00317C12"/>
    <w:rsid w:val="0048441D"/>
    <w:rsid w:val="0091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A0143-A8C2-4D12-BE59-476ACAC0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