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213EA" w14:textId="77777777" w:rsidR="007D4E13" w:rsidRDefault="007D4E13">
      <w:pPr>
        <w:rPr>
          <w:rFonts w:hint="eastAsia"/>
        </w:rPr>
      </w:pPr>
      <w:r>
        <w:rPr>
          <w:rFonts w:hint="eastAsia"/>
        </w:rPr>
        <w:t>登高带的拼音的古诗简介</w:t>
      </w:r>
    </w:p>
    <w:p w14:paraId="7A7A214D" w14:textId="77777777" w:rsidR="007D4E13" w:rsidRDefault="007D4E13">
      <w:pPr>
        <w:rPr>
          <w:rFonts w:hint="eastAsia"/>
        </w:rPr>
      </w:pPr>
      <w:r>
        <w:rPr>
          <w:rFonts w:hint="eastAsia"/>
        </w:rPr>
        <w:t>在中华文化的浩瀚星空中，古诗宛如一颗颗璀璨的明珠，它们不仅承载着历史的记忆，更蕴含了深厚的文化底蕴和艺术价值。其中，“登高”这一主题自古以来就深受文人墨客的喜爱，这类诗歌往往通过描绘登山临水时的所见所感，抒发诗人对自然景观的赞美之情、对人生哲理的深刻思考以及对故乡亲友的深深思念。而当这些经典之作配上拼音后，不仅有助于现代读者更好地理解古诗的发音与韵律之美，也为学习汉语的人士提供了极大的便利。</w:t>
      </w:r>
    </w:p>
    <w:p w14:paraId="0BAC103C" w14:textId="77777777" w:rsidR="007D4E13" w:rsidRDefault="007D4E13">
      <w:pPr>
        <w:rPr>
          <w:rFonts w:hint="eastAsia"/>
        </w:rPr>
      </w:pPr>
    </w:p>
    <w:p w14:paraId="4CFEC267" w14:textId="77777777" w:rsidR="007D4E13" w:rsidRDefault="007D4E13">
      <w:pPr>
        <w:rPr>
          <w:rFonts w:hint="eastAsia"/>
        </w:rPr>
      </w:pPr>
    </w:p>
    <w:p w14:paraId="6E0EF12C" w14:textId="77777777" w:rsidR="007D4E13" w:rsidRDefault="007D4E13">
      <w:pPr>
        <w:rPr>
          <w:rFonts w:hint="eastAsia"/>
        </w:rPr>
      </w:pPr>
      <w:r>
        <w:rPr>
          <w:rFonts w:hint="eastAsia"/>
        </w:rPr>
        <w:t>登高古诗中的代表作及其拼音展示</w:t>
      </w:r>
    </w:p>
    <w:p w14:paraId="0C46DF2A" w14:textId="77777777" w:rsidR="007D4E13" w:rsidRDefault="007D4E13">
      <w:pPr>
        <w:rPr>
          <w:rFonts w:hint="eastAsia"/>
        </w:rPr>
      </w:pPr>
      <w:r>
        <w:rPr>
          <w:rFonts w:hint="eastAsia"/>
        </w:rPr>
        <w:t>说到“登高”的古诗，不得不提唐代大诗人杜甫的《登高》一诗：“风急天高猿啸哀，渚清沙白鸟飞回。无边落木萧萧下，不尽长江滚滚来。万里悲秋常作客，百年多病独登台。艰难苦恨繁霜鬓，潦倒新停浊酒杯。”（Fēng jí tiān gāo yuán xiào āi, zhǔ qīng shā bái niǎo fēi huí. Wú biān luò mù xiāo xiāo xià, bù jìn cháng jiāng gǔn gǔn lái. Wàn lǐ bēi qiū cháng zuò kè, bǎi nián duō bìng dú dēng tái. Jiān nán kǔ hèn fán shuāng bìn, liáo dǎo xīn tíng zhuó jiǔ bēi.）这首诗以其雄浑壮阔的画面描写和深沉复杂的感情表达，成为千古绝唱。</w:t>
      </w:r>
    </w:p>
    <w:p w14:paraId="1CE57A1F" w14:textId="77777777" w:rsidR="007D4E13" w:rsidRDefault="007D4E13">
      <w:pPr>
        <w:rPr>
          <w:rFonts w:hint="eastAsia"/>
        </w:rPr>
      </w:pPr>
    </w:p>
    <w:p w14:paraId="28CFB7C7" w14:textId="77777777" w:rsidR="007D4E13" w:rsidRDefault="007D4E13">
      <w:pPr>
        <w:rPr>
          <w:rFonts w:hint="eastAsia"/>
        </w:rPr>
      </w:pPr>
    </w:p>
    <w:p w14:paraId="395E024A" w14:textId="77777777" w:rsidR="007D4E13" w:rsidRDefault="007D4E13">
      <w:pPr>
        <w:rPr>
          <w:rFonts w:hint="eastAsia"/>
        </w:rPr>
      </w:pPr>
      <w:r>
        <w:rPr>
          <w:rFonts w:hint="eastAsia"/>
        </w:rPr>
        <w:t>拼音对于古诗学习的重要性</w:t>
      </w:r>
    </w:p>
    <w:p w14:paraId="63767C4E" w14:textId="77777777" w:rsidR="007D4E13" w:rsidRDefault="007D4E13">
      <w:pPr>
        <w:rPr>
          <w:rFonts w:hint="eastAsia"/>
        </w:rPr>
      </w:pPr>
      <w:r>
        <w:rPr>
          <w:rFonts w:hint="eastAsia"/>
        </w:rPr>
        <w:t>为古诗添加拼音，对于初学者来说，无疑是打开了一扇通往古典文学世界的大门。它帮助读者准确地读出每一个字的发音，进而感受到古诗特有的音韵美和节奏感。同时，在学习过程中，了解汉字的标准发音也有助于提高汉语水平，尤其是对于非母语使用者而言，这一步骤显得尤为重要。正确的发音能够增强记忆效果，使得学习者更容易记住诗句的内容与情感。</w:t>
      </w:r>
    </w:p>
    <w:p w14:paraId="30AAA461" w14:textId="77777777" w:rsidR="007D4E13" w:rsidRDefault="007D4E13">
      <w:pPr>
        <w:rPr>
          <w:rFonts w:hint="eastAsia"/>
        </w:rPr>
      </w:pPr>
    </w:p>
    <w:p w14:paraId="0E4E33C6" w14:textId="77777777" w:rsidR="007D4E13" w:rsidRDefault="007D4E13">
      <w:pPr>
        <w:rPr>
          <w:rFonts w:hint="eastAsia"/>
        </w:rPr>
      </w:pPr>
    </w:p>
    <w:p w14:paraId="4815308A" w14:textId="77777777" w:rsidR="007D4E13" w:rsidRDefault="007D4E13">
      <w:pPr>
        <w:rPr>
          <w:rFonts w:hint="eastAsia"/>
        </w:rPr>
      </w:pPr>
      <w:r>
        <w:rPr>
          <w:rFonts w:hint="eastAsia"/>
        </w:rPr>
        <w:t>结合现代技术推广登高古诗文化</w:t>
      </w:r>
    </w:p>
    <w:p w14:paraId="7CF2E355" w14:textId="77777777" w:rsidR="007D4E13" w:rsidRDefault="007D4E13">
      <w:pPr>
        <w:rPr>
          <w:rFonts w:hint="eastAsia"/>
        </w:rPr>
      </w:pPr>
      <w:r>
        <w:rPr>
          <w:rFonts w:hint="eastAsia"/>
        </w:rPr>
        <w:t>随着信息技术的发展，利用数字平台推广登高古诗文化已成为一种趋势。无论是通过在线课程、手机应用程序还是社交媒体分享，都能够让更多的年轻人接触并喜爱上这些古老而又充满魅力的作品。例如，开发专门针对古诗学习的应用程序，除了提供原文与拼音对照外，还可以加入语音朗读功能，让用户能听到专业的朗诵示范；或者设计互动环节，鼓励用户上传自己的朗诵视频，以此激发大家的学习兴趣和创造力。</w:t>
      </w:r>
    </w:p>
    <w:p w14:paraId="0F9D518D" w14:textId="77777777" w:rsidR="007D4E13" w:rsidRDefault="007D4E13">
      <w:pPr>
        <w:rPr>
          <w:rFonts w:hint="eastAsia"/>
        </w:rPr>
      </w:pPr>
    </w:p>
    <w:p w14:paraId="5243E14F" w14:textId="77777777" w:rsidR="007D4E13" w:rsidRDefault="007D4E13">
      <w:pPr>
        <w:rPr>
          <w:rFonts w:hint="eastAsia"/>
        </w:rPr>
      </w:pPr>
    </w:p>
    <w:p w14:paraId="34764CB5" w14:textId="77777777" w:rsidR="007D4E13" w:rsidRDefault="007D4E13">
      <w:pPr>
        <w:rPr>
          <w:rFonts w:hint="eastAsia"/>
        </w:rPr>
      </w:pPr>
      <w:r>
        <w:rPr>
          <w:rFonts w:hint="eastAsia"/>
        </w:rPr>
        <w:t>最后的总结：传承与发展</w:t>
      </w:r>
    </w:p>
    <w:p w14:paraId="39162331" w14:textId="77777777" w:rsidR="007D4E13" w:rsidRDefault="007D4E13">
      <w:pPr>
        <w:rPr>
          <w:rFonts w:hint="eastAsia"/>
        </w:rPr>
      </w:pPr>
      <w:r>
        <w:rPr>
          <w:rFonts w:hint="eastAsia"/>
        </w:rPr>
        <w:t>“登高带的拼音的古诗”不仅是对中国传统文化的一种继承和发展，也是连接古今文化交流的重要桥梁。通过对这些诗歌的学习与传播，我们不仅能从中汲取智慧和力量，还能让这份珍贵的文化遗产在新时代焕发出新的光彩。让我们一起走进古诗的世界，感受那份跨越时空的情感共鸣吧。</w:t>
      </w:r>
    </w:p>
    <w:p w14:paraId="3502CF65" w14:textId="77777777" w:rsidR="007D4E13" w:rsidRDefault="007D4E13">
      <w:pPr>
        <w:rPr>
          <w:rFonts w:hint="eastAsia"/>
        </w:rPr>
      </w:pPr>
    </w:p>
    <w:p w14:paraId="3AFB3146" w14:textId="77777777" w:rsidR="007D4E13" w:rsidRDefault="007D4E13">
      <w:pPr>
        <w:rPr>
          <w:rFonts w:hint="eastAsia"/>
        </w:rPr>
      </w:pPr>
      <w:r>
        <w:rPr>
          <w:rFonts w:hint="eastAsia"/>
        </w:rPr>
        <w:t>本文是由每日作文网(2345lzwz.com)为大家创作</w:t>
      </w:r>
    </w:p>
    <w:p w14:paraId="568B77BE" w14:textId="47DB1681" w:rsidR="004D1009" w:rsidRDefault="004D1009"/>
    <w:sectPr w:rsidR="004D10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009"/>
    <w:rsid w:val="00317C12"/>
    <w:rsid w:val="004D1009"/>
    <w:rsid w:val="007D4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FE0430-2E97-4AAD-B08C-B951F1FD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10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10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10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10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10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10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10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10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10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10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10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10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1009"/>
    <w:rPr>
      <w:rFonts w:cstheme="majorBidi"/>
      <w:color w:val="2F5496" w:themeColor="accent1" w:themeShade="BF"/>
      <w:sz w:val="28"/>
      <w:szCs w:val="28"/>
    </w:rPr>
  </w:style>
  <w:style w:type="character" w:customStyle="1" w:styleId="50">
    <w:name w:val="标题 5 字符"/>
    <w:basedOn w:val="a0"/>
    <w:link w:val="5"/>
    <w:uiPriority w:val="9"/>
    <w:semiHidden/>
    <w:rsid w:val="004D1009"/>
    <w:rPr>
      <w:rFonts w:cstheme="majorBidi"/>
      <w:color w:val="2F5496" w:themeColor="accent1" w:themeShade="BF"/>
      <w:sz w:val="24"/>
    </w:rPr>
  </w:style>
  <w:style w:type="character" w:customStyle="1" w:styleId="60">
    <w:name w:val="标题 6 字符"/>
    <w:basedOn w:val="a0"/>
    <w:link w:val="6"/>
    <w:uiPriority w:val="9"/>
    <w:semiHidden/>
    <w:rsid w:val="004D1009"/>
    <w:rPr>
      <w:rFonts w:cstheme="majorBidi"/>
      <w:b/>
      <w:bCs/>
      <w:color w:val="2F5496" w:themeColor="accent1" w:themeShade="BF"/>
    </w:rPr>
  </w:style>
  <w:style w:type="character" w:customStyle="1" w:styleId="70">
    <w:name w:val="标题 7 字符"/>
    <w:basedOn w:val="a0"/>
    <w:link w:val="7"/>
    <w:uiPriority w:val="9"/>
    <w:semiHidden/>
    <w:rsid w:val="004D1009"/>
    <w:rPr>
      <w:rFonts w:cstheme="majorBidi"/>
      <w:b/>
      <w:bCs/>
      <w:color w:val="595959" w:themeColor="text1" w:themeTint="A6"/>
    </w:rPr>
  </w:style>
  <w:style w:type="character" w:customStyle="1" w:styleId="80">
    <w:name w:val="标题 8 字符"/>
    <w:basedOn w:val="a0"/>
    <w:link w:val="8"/>
    <w:uiPriority w:val="9"/>
    <w:semiHidden/>
    <w:rsid w:val="004D1009"/>
    <w:rPr>
      <w:rFonts w:cstheme="majorBidi"/>
      <w:color w:val="595959" w:themeColor="text1" w:themeTint="A6"/>
    </w:rPr>
  </w:style>
  <w:style w:type="character" w:customStyle="1" w:styleId="90">
    <w:name w:val="标题 9 字符"/>
    <w:basedOn w:val="a0"/>
    <w:link w:val="9"/>
    <w:uiPriority w:val="9"/>
    <w:semiHidden/>
    <w:rsid w:val="004D1009"/>
    <w:rPr>
      <w:rFonts w:eastAsiaTheme="majorEastAsia" w:cstheme="majorBidi"/>
      <w:color w:val="595959" w:themeColor="text1" w:themeTint="A6"/>
    </w:rPr>
  </w:style>
  <w:style w:type="paragraph" w:styleId="a3">
    <w:name w:val="Title"/>
    <w:basedOn w:val="a"/>
    <w:next w:val="a"/>
    <w:link w:val="a4"/>
    <w:uiPriority w:val="10"/>
    <w:qFormat/>
    <w:rsid w:val="004D10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10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10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10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1009"/>
    <w:pPr>
      <w:spacing w:before="160"/>
      <w:jc w:val="center"/>
    </w:pPr>
    <w:rPr>
      <w:i/>
      <w:iCs/>
      <w:color w:val="404040" w:themeColor="text1" w:themeTint="BF"/>
    </w:rPr>
  </w:style>
  <w:style w:type="character" w:customStyle="1" w:styleId="a8">
    <w:name w:val="引用 字符"/>
    <w:basedOn w:val="a0"/>
    <w:link w:val="a7"/>
    <w:uiPriority w:val="29"/>
    <w:rsid w:val="004D1009"/>
    <w:rPr>
      <w:i/>
      <w:iCs/>
      <w:color w:val="404040" w:themeColor="text1" w:themeTint="BF"/>
    </w:rPr>
  </w:style>
  <w:style w:type="paragraph" w:styleId="a9">
    <w:name w:val="List Paragraph"/>
    <w:basedOn w:val="a"/>
    <w:uiPriority w:val="34"/>
    <w:qFormat/>
    <w:rsid w:val="004D1009"/>
    <w:pPr>
      <w:ind w:left="720"/>
      <w:contextualSpacing/>
    </w:pPr>
  </w:style>
  <w:style w:type="character" w:styleId="aa">
    <w:name w:val="Intense Emphasis"/>
    <w:basedOn w:val="a0"/>
    <w:uiPriority w:val="21"/>
    <w:qFormat/>
    <w:rsid w:val="004D1009"/>
    <w:rPr>
      <w:i/>
      <w:iCs/>
      <w:color w:val="2F5496" w:themeColor="accent1" w:themeShade="BF"/>
    </w:rPr>
  </w:style>
  <w:style w:type="paragraph" w:styleId="ab">
    <w:name w:val="Intense Quote"/>
    <w:basedOn w:val="a"/>
    <w:next w:val="a"/>
    <w:link w:val="ac"/>
    <w:uiPriority w:val="30"/>
    <w:qFormat/>
    <w:rsid w:val="004D10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1009"/>
    <w:rPr>
      <w:i/>
      <w:iCs/>
      <w:color w:val="2F5496" w:themeColor="accent1" w:themeShade="BF"/>
    </w:rPr>
  </w:style>
  <w:style w:type="character" w:styleId="ad">
    <w:name w:val="Intense Reference"/>
    <w:basedOn w:val="a0"/>
    <w:uiPriority w:val="32"/>
    <w:qFormat/>
    <w:rsid w:val="004D10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2025-03-22T07:41:00Z</dcterms:created>
  <dcterms:modified xsi:type="dcterms:W3CDTF">2025-03-22T07:41:00Z</dcterms:modified>
</cp:coreProperties>
</file>