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BA504" w14:textId="77777777" w:rsidR="005C592A" w:rsidRDefault="005C592A">
      <w:pPr>
        <w:rPr>
          <w:rFonts w:hint="eastAsia"/>
        </w:rPr>
      </w:pPr>
      <w:r>
        <w:rPr>
          <w:rFonts w:hint="eastAsia"/>
        </w:rPr>
        <w:t>碟的字的拼音：dié</w:t>
      </w:r>
    </w:p>
    <w:p w14:paraId="7E64F811" w14:textId="77777777" w:rsidR="005C592A" w:rsidRDefault="005C592A">
      <w:pPr>
        <w:rPr>
          <w:rFonts w:hint="eastAsia"/>
        </w:rPr>
      </w:pPr>
    </w:p>
    <w:p w14:paraId="0FB405E2" w14:textId="77777777" w:rsidR="005C592A" w:rsidRDefault="005C592A">
      <w:pPr>
        <w:rPr>
          <w:rFonts w:hint="eastAsia"/>
        </w:rPr>
      </w:pPr>
      <w:r>
        <w:rPr>
          <w:rFonts w:hint="eastAsia"/>
        </w:rPr>
        <w:t>“碟”的拼音是“dié”，这是一个在汉语中常见且具有丰富含义的汉字。它由“石”和“蝶”两部分组成，上部的“蝶”表示读音，下部的“石”则象征其与坚硬、平滑的物体相关联。“碟”字最早出现在古代文献中，用来指代一种小型扁平的器皿，通常用于盛放食物或调料。随着时代的发展，“碟”逐渐延伸出更多意义，成为日常生活中不可或缺的一部分。</w:t>
      </w:r>
    </w:p>
    <w:p w14:paraId="5A0762AD" w14:textId="77777777" w:rsidR="005C592A" w:rsidRDefault="005C592A">
      <w:pPr>
        <w:rPr>
          <w:rFonts w:hint="eastAsia"/>
        </w:rPr>
      </w:pPr>
    </w:p>
    <w:p w14:paraId="7A319855" w14:textId="77777777" w:rsidR="005C592A" w:rsidRDefault="005C592A">
      <w:pPr>
        <w:rPr>
          <w:rFonts w:hint="eastAsia"/>
        </w:rPr>
      </w:pPr>
    </w:p>
    <w:p w14:paraId="392D5492" w14:textId="77777777" w:rsidR="005C592A" w:rsidRDefault="005C592A">
      <w:pPr>
        <w:rPr>
          <w:rFonts w:hint="eastAsia"/>
        </w:rPr>
      </w:pPr>
      <w:r>
        <w:rPr>
          <w:rFonts w:hint="eastAsia"/>
        </w:rPr>
        <w:t>从古至今的演变</w:t>
      </w:r>
    </w:p>
    <w:p w14:paraId="23A48AB3" w14:textId="77777777" w:rsidR="005C592A" w:rsidRDefault="005C592A">
      <w:pPr>
        <w:rPr>
          <w:rFonts w:hint="eastAsia"/>
        </w:rPr>
      </w:pPr>
    </w:p>
    <w:p w14:paraId="7F94A89A" w14:textId="77777777" w:rsidR="005C592A" w:rsidRDefault="005C592A">
      <w:pPr>
        <w:rPr>
          <w:rFonts w:hint="eastAsia"/>
        </w:rPr>
      </w:pPr>
      <w:r>
        <w:rPr>
          <w:rFonts w:hint="eastAsia"/>
        </w:rPr>
        <w:t>在古代，“碟”主要作为餐具出现，例如陶碟、瓷碟等，这些器具不仅实用，还常常被赋予艺术价值。考古学家曾在汉代墓葬中发现精美的漆碟，其表面雕刻着精巧的花纹，展现了当时工匠高超的技艺。到了唐宋时期，随着瓷器技术的进步，“碟”的材质更加多样化，青花瓷碟、白瓷碟等开始流行，成为中国传统文化的重要象征之一。今天，“碟”依然是餐桌上常见的物品，无论是家庭聚餐还是高档宴席，都少不了它的身影。</w:t>
      </w:r>
    </w:p>
    <w:p w14:paraId="16C30585" w14:textId="77777777" w:rsidR="005C592A" w:rsidRDefault="005C592A">
      <w:pPr>
        <w:rPr>
          <w:rFonts w:hint="eastAsia"/>
        </w:rPr>
      </w:pPr>
    </w:p>
    <w:p w14:paraId="66DA97F4" w14:textId="77777777" w:rsidR="005C592A" w:rsidRDefault="005C592A">
      <w:pPr>
        <w:rPr>
          <w:rFonts w:hint="eastAsia"/>
        </w:rPr>
      </w:pPr>
    </w:p>
    <w:p w14:paraId="21290BFC" w14:textId="77777777" w:rsidR="005C592A" w:rsidRDefault="005C592A">
      <w:pPr>
        <w:rPr>
          <w:rFonts w:hint="eastAsia"/>
        </w:rPr>
      </w:pPr>
      <w:r>
        <w:rPr>
          <w:rFonts w:hint="eastAsia"/>
        </w:rPr>
        <w:t>现代生活中的多重角色</w:t>
      </w:r>
    </w:p>
    <w:p w14:paraId="0515197A" w14:textId="77777777" w:rsidR="005C592A" w:rsidRDefault="005C592A">
      <w:pPr>
        <w:rPr>
          <w:rFonts w:hint="eastAsia"/>
        </w:rPr>
      </w:pPr>
    </w:p>
    <w:p w14:paraId="2DA68544" w14:textId="77777777" w:rsidR="005C592A" w:rsidRDefault="005C592A">
      <w:pPr>
        <w:rPr>
          <w:rFonts w:hint="eastAsia"/>
        </w:rPr>
      </w:pPr>
      <w:r>
        <w:rPr>
          <w:rFonts w:hint="eastAsia"/>
        </w:rPr>
        <w:t>除了传统的饮食用途外，“碟”在现代社会中还承担了其他功能。比如，光盘（CD、DVD）也被形象地称为“碟片”，这是因为它们外形扁平、便于携带，与传统意义上的碟子有异曲同工之妙。在影视行业中，“碟”常用来指代电影或音乐作品的载体，如影碟、唱片等。这种语言上的借用反映了人们对熟悉事物的亲切感以及对新科技产品的接受能力。</w:t>
      </w:r>
    </w:p>
    <w:p w14:paraId="5F116A81" w14:textId="77777777" w:rsidR="005C592A" w:rsidRDefault="005C592A">
      <w:pPr>
        <w:rPr>
          <w:rFonts w:hint="eastAsia"/>
        </w:rPr>
      </w:pPr>
    </w:p>
    <w:p w14:paraId="56B3EBDC" w14:textId="77777777" w:rsidR="005C592A" w:rsidRDefault="005C592A">
      <w:pPr>
        <w:rPr>
          <w:rFonts w:hint="eastAsia"/>
        </w:rPr>
      </w:pPr>
    </w:p>
    <w:p w14:paraId="0352A921" w14:textId="77777777" w:rsidR="005C592A" w:rsidRDefault="005C592A">
      <w:pPr>
        <w:rPr>
          <w:rFonts w:hint="eastAsia"/>
        </w:rPr>
      </w:pPr>
      <w:r>
        <w:rPr>
          <w:rFonts w:hint="eastAsia"/>
        </w:rPr>
        <w:t>文化寓意与美学价值</w:t>
      </w:r>
    </w:p>
    <w:p w14:paraId="496C2080" w14:textId="77777777" w:rsidR="005C592A" w:rsidRDefault="005C592A">
      <w:pPr>
        <w:rPr>
          <w:rFonts w:hint="eastAsia"/>
        </w:rPr>
      </w:pPr>
    </w:p>
    <w:p w14:paraId="0E2D3D68" w14:textId="77777777" w:rsidR="005C592A" w:rsidRDefault="005C592A">
      <w:pPr>
        <w:rPr>
          <w:rFonts w:hint="eastAsia"/>
        </w:rPr>
      </w:pPr>
      <w:r>
        <w:rPr>
          <w:rFonts w:hint="eastAsia"/>
        </w:rPr>
        <w:t>“碟”不仅仅是一种器物，更承载着深厚的文化内涵。在中国传统绘画中，经常可以看到描绘蝴蝶飞舞于花丛间的场景，而“碟”字恰好与“蝶”谐音，因此也常被用作吉祥寓意的象征。例如，在婚礼庆典中，人们喜欢摆放红色瓷碟，寓意新人幸福美满、生活甜蜜。同时，“碟”的造型设计也体现了中国人对美学的独特追求——简洁大方的线条、圆润流畅的边缘，无不彰显出东方哲学中“天人合一”的思想。</w:t>
      </w:r>
    </w:p>
    <w:p w14:paraId="2FF53458" w14:textId="77777777" w:rsidR="005C592A" w:rsidRDefault="005C592A">
      <w:pPr>
        <w:rPr>
          <w:rFonts w:hint="eastAsia"/>
        </w:rPr>
      </w:pPr>
    </w:p>
    <w:p w14:paraId="4729A630" w14:textId="77777777" w:rsidR="005C592A" w:rsidRDefault="005C592A">
      <w:pPr>
        <w:rPr>
          <w:rFonts w:hint="eastAsia"/>
        </w:rPr>
      </w:pPr>
    </w:p>
    <w:p w14:paraId="64E3C338" w14:textId="77777777" w:rsidR="005C592A" w:rsidRDefault="005C592A">
      <w:pPr>
        <w:rPr>
          <w:rFonts w:hint="eastAsia"/>
        </w:rPr>
      </w:pPr>
      <w:r>
        <w:rPr>
          <w:rFonts w:hint="eastAsia"/>
        </w:rPr>
        <w:t>未来展望</w:t>
      </w:r>
    </w:p>
    <w:p w14:paraId="7961FD57" w14:textId="77777777" w:rsidR="005C592A" w:rsidRDefault="005C592A">
      <w:pPr>
        <w:rPr>
          <w:rFonts w:hint="eastAsia"/>
        </w:rPr>
      </w:pPr>
    </w:p>
    <w:p w14:paraId="270658B4" w14:textId="77777777" w:rsidR="005C592A" w:rsidRDefault="005C592A">
      <w:pPr>
        <w:rPr>
          <w:rFonts w:hint="eastAsia"/>
        </w:rPr>
      </w:pPr>
      <w:r>
        <w:rPr>
          <w:rFonts w:hint="eastAsia"/>
        </w:rPr>
        <w:t>随着科技的发展，“碟”的概念可能会进一步扩展。例如，虚拟现实技术可能让“碟”不再局限于实体形态，而是以数字化的形式存在，为人类带来更多便利。然而，无论形式如何变化，“碟”所蕴含的传统精神和文化价值将始终延续下去。它是连接过去与未来的纽带，也是我们认识世界的一个小小窗口。</w:t>
      </w:r>
    </w:p>
    <w:p w14:paraId="575D66F5" w14:textId="77777777" w:rsidR="005C592A" w:rsidRDefault="005C592A">
      <w:pPr>
        <w:rPr>
          <w:rFonts w:hint="eastAsia"/>
        </w:rPr>
      </w:pPr>
    </w:p>
    <w:p w14:paraId="7F510934" w14:textId="77777777" w:rsidR="005C592A" w:rsidRDefault="005C592A">
      <w:pPr>
        <w:rPr>
          <w:rFonts w:hint="eastAsia"/>
        </w:rPr>
      </w:pPr>
      <w:r>
        <w:rPr>
          <w:rFonts w:hint="eastAsia"/>
        </w:rPr>
        <w:t>本文是由每日作文网(2345lzwz.com)为大家创作</w:t>
      </w:r>
    </w:p>
    <w:p w14:paraId="56F9E1EF" w14:textId="3543A656" w:rsidR="00DB5ED5" w:rsidRDefault="00DB5ED5"/>
    <w:sectPr w:rsidR="00DB5E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ED5"/>
    <w:rsid w:val="00317C12"/>
    <w:rsid w:val="005C592A"/>
    <w:rsid w:val="00DB5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AD486-1084-43EB-A501-A3B76D0DE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5E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5E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5E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5E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5E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5E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5E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5E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5E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5E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5E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5E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5ED5"/>
    <w:rPr>
      <w:rFonts w:cstheme="majorBidi"/>
      <w:color w:val="2F5496" w:themeColor="accent1" w:themeShade="BF"/>
      <w:sz w:val="28"/>
      <w:szCs w:val="28"/>
    </w:rPr>
  </w:style>
  <w:style w:type="character" w:customStyle="1" w:styleId="50">
    <w:name w:val="标题 5 字符"/>
    <w:basedOn w:val="a0"/>
    <w:link w:val="5"/>
    <w:uiPriority w:val="9"/>
    <w:semiHidden/>
    <w:rsid w:val="00DB5ED5"/>
    <w:rPr>
      <w:rFonts w:cstheme="majorBidi"/>
      <w:color w:val="2F5496" w:themeColor="accent1" w:themeShade="BF"/>
      <w:sz w:val="24"/>
    </w:rPr>
  </w:style>
  <w:style w:type="character" w:customStyle="1" w:styleId="60">
    <w:name w:val="标题 6 字符"/>
    <w:basedOn w:val="a0"/>
    <w:link w:val="6"/>
    <w:uiPriority w:val="9"/>
    <w:semiHidden/>
    <w:rsid w:val="00DB5ED5"/>
    <w:rPr>
      <w:rFonts w:cstheme="majorBidi"/>
      <w:b/>
      <w:bCs/>
      <w:color w:val="2F5496" w:themeColor="accent1" w:themeShade="BF"/>
    </w:rPr>
  </w:style>
  <w:style w:type="character" w:customStyle="1" w:styleId="70">
    <w:name w:val="标题 7 字符"/>
    <w:basedOn w:val="a0"/>
    <w:link w:val="7"/>
    <w:uiPriority w:val="9"/>
    <w:semiHidden/>
    <w:rsid w:val="00DB5ED5"/>
    <w:rPr>
      <w:rFonts w:cstheme="majorBidi"/>
      <w:b/>
      <w:bCs/>
      <w:color w:val="595959" w:themeColor="text1" w:themeTint="A6"/>
    </w:rPr>
  </w:style>
  <w:style w:type="character" w:customStyle="1" w:styleId="80">
    <w:name w:val="标题 8 字符"/>
    <w:basedOn w:val="a0"/>
    <w:link w:val="8"/>
    <w:uiPriority w:val="9"/>
    <w:semiHidden/>
    <w:rsid w:val="00DB5ED5"/>
    <w:rPr>
      <w:rFonts w:cstheme="majorBidi"/>
      <w:color w:val="595959" w:themeColor="text1" w:themeTint="A6"/>
    </w:rPr>
  </w:style>
  <w:style w:type="character" w:customStyle="1" w:styleId="90">
    <w:name w:val="标题 9 字符"/>
    <w:basedOn w:val="a0"/>
    <w:link w:val="9"/>
    <w:uiPriority w:val="9"/>
    <w:semiHidden/>
    <w:rsid w:val="00DB5ED5"/>
    <w:rPr>
      <w:rFonts w:eastAsiaTheme="majorEastAsia" w:cstheme="majorBidi"/>
      <w:color w:val="595959" w:themeColor="text1" w:themeTint="A6"/>
    </w:rPr>
  </w:style>
  <w:style w:type="paragraph" w:styleId="a3">
    <w:name w:val="Title"/>
    <w:basedOn w:val="a"/>
    <w:next w:val="a"/>
    <w:link w:val="a4"/>
    <w:uiPriority w:val="10"/>
    <w:qFormat/>
    <w:rsid w:val="00DB5E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5E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5E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5E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5ED5"/>
    <w:pPr>
      <w:spacing w:before="160"/>
      <w:jc w:val="center"/>
    </w:pPr>
    <w:rPr>
      <w:i/>
      <w:iCs/>
      <w:color w:val="404040" w:themeColor="text1" w:themeTint="BF"/>
    </w:rPr>
  </w:style>
  <w:style w:type="character" w:customStyle="1" w:styleId="a8">
    <w:name w:val="引用 字符"/>
    <w:basedOn w:val="a0"/>
    <w:link w:val="a7"/>
    <w:uiPriority w:val="29"/>
    <w:rsid w:val="00DB5ED5"/>
    <w:rPr>
      <w:i/>
      <w:iCs/>
      <w:color w:val="404040" w:themeColor="text1" w:themeTint="BF"/>
    </w:rPr>
  </w:style>
  <w:style w:type="paragraph" w:styleId="a9">
    <w:name w:val="List Paragraph"/>
    <w:basedOn w:val="a"/>
    <w:uiPriority w:val="34"/>
    <w:qFormat/>
    <w:rsid w:val="00DB5ED5"/>
    <w:pPr>
      <w:ind w:left="720"/>
      <w:contextualSpacing/>
    </w:pPr>
  </w:style>
  <w:style w:type="character" w:styleId="aa">
    <w:name w:val="Intense Emphasis"/>
    <w:basedOn w:val="a0"/>
    <w:uiPriority w:val="21"/>
    <w:qFormat/>
    <w:rsid w:val="00DB5ED5"/>
    <w:rPr>
      <w:i/>
      <w:iCs/>
      <w:color w:val="2F5496" w:themeColor="accent1" w:themeShade="BF"/>
    </w:rPr>
  </w:style>
  <w:style w:type="paragraph" w:styleId="ab">
    <w:name w:val="Intense Quote"/>
    <w:basedOn w:val="a"/>
    <w:next w:val="a"/>
    <w:link w:val="ac"/>
    <w:uiPriority w:val="30"/>
    <w:qFormat/>
    <w:rsid w:val="00DB5E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5ED5"/>
    <w:rPr>
      <w:i/>
      <w:iCs/>
      <w:color w:val="2F5496" w:themeColor="accent1" w:themeShade="BF"/>
    </w:rPr>
  </w:style>
  <w:style w:type="character" w:styleId="ad">
    <w:name w:val="Intense Reference"/>
    <w:basedOn w:val="a0"/>
    <w:uiPriority w:val="32"/>
    <w:qFormat/>
    <w:rsid w:val="00DB5E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2025-03-22T07:42:00Z</dcterms:created>
  <dcterms:modified xsi:type="dcterms:W3CDTF">2025-03-22T07:42:00Z</dcterms:modified>
</cp:coreProperties>
</file>