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8F1D" w14:textId="77777777" w:rsidR="0020531D" w:rsidRDefault="0020531D">
      <w:pPr>
        <w:rPr>
          <w:rFonts w:hint="eastAsia"/>
        </w:rPr>
      </w:pPr>
    </w:p>
    <w:p w14:paraId="27E55E1B" w14:textId="77777777" w:rsidR="0020531D" w:rsidRDefault="0020531D">
      <w:pPr>
        <w:rPr>
          <w:rFonts w:hint="eastAsia"/>
        </w:rPr>
      </w:pPr>
      <w:r>
        <w:rPr>
          <w:rFonts w:hint="eastAsia"/>
        </w:rPr>
        <w:t>端碗的拼音</w:t>
      </w:r>
    </w:p>
    <w:p w14:paraId="39516431" w14:textId="77777777" w:rsidR="0020531D" w:rsidRDefault="0020531D">
      <w:pPr>
        <w:rPr>
          <w:rFonts w:hint="eastAsia"/>
        </w:rPr>
      </w:pPr>
      <w:r>
        <w:rPr>
          <w:rFonts w:hint="eastAsia"/>
        </w:rPr>
        <w:t>端碗，作为中国饮食文化中一个重要的部分，其拼音为“duān wǎn”。这一词汇不仅代表着一种日常生活的动作，更是承载着深厚的文化内涵和历史底蕴。在汉语拼音体系中，“duān”对应的是第一声，表示端正、拿起的意思；而“wǎn”则是第三声，指的是用来盛饭、汤等食物的器皿。这两个字合在一起，形象地描绘了人们用餐时的一个基本动作。</w:t>
      </w:r>
    </w:p>
    <w:p w14:paraId="21C5158D" w14:textId="77777777" w:rsidR="0020531D" w:rsidRDefault="0020531D">
      <w:pPr>
        <w:rPr>
          <w:rFonts w:hint="eastAsia"/>
        </w:rPr>
      </w:pPr>
    </w:p>
    <w:p w14:paraId="2B113DBD" w14:textId="77777777" w:rsidR="0020531D" w:rsidRDefault="0020531D">
      <w:pPr>
        <w:rPr>
          <w:rFonts w:hint="eastAsia"/>
        </w:rPr>
      </w:pPr>
    </w:p>
    <w:p w14:paraId="20F2DAE9" w14:textId="77777777" w:rsidR="0020531D" w:rsidRDefault="0020531D">
      <w:pPr>
        <w:rPr>
          <w:rFonts w:hint="eastAsia"/>
        </w:rPr>
      </w:pPr>
      <w:r>
        <w:rPr>
          <w:rFonts w:hint="eastAsia"/>
        </w:rPr>
        <w:t>文化背景</w:t>
      </w:r>
    </w:p>
    <w:p w14:paraId="049331C6" w14:textId="77777777" w:rsidR="0020531D" w:rsidRDefault="0020531D">
      <w:pPr>
        <w:rPr>
          <w:rFonts w:hint="eastAsia"/>
        </w:rPr>
      </w:pPr>
      <w:r>
        <w:rPr>
          <w:rFonts w:hint="eastAsia"/>
        </w:rPr>
        <w:t>在中国传统文化中，吃饭不仅仅是为了满足生理需求的行为，它还蕴含了丰富的礼仪规范和社会交往的意义。端碗的方式、姿态甚至使用的碗具类型，都能反映出一个人的教养和家庭背景。例如，在一些地区，长辈们会教导晚辈用双手稳稳地端起饭碗，这不仅是对食物的尊重，也是对他人的礼貌体现。这种习俗通过代代相传，成为了中华文化的一部分。</w:t>
      </w:r>
    </w:p>
    <w:p w14:paraId="129C0303" w14:textId="77777777" w:rsidR="0020531D" w:rsidRDefault="0020531D">
      <w:pPr>
        <w:rPr>
          <w:rFonts w:hint="eastAsia"/>
        </w:rPr>
      </w:pPr>
    </w:p>
    <w:p w14:paraId="6B67E827" w14:textId="77777777" w:rsidR="0020531D" w:rsidRDefault="0020531D">
      <w:pPr>
        <w:rPr>
          <w:rFonts w:hint="eastAsia"/>
        </w:rPr>
      </w:pPr>
    </w:p>
    <w:p w14:paraId="600EAC30" w14:textId="77777777" w:rsidR="0020531D" w:rsidRDefault="0020531D">
      <w:pPr>
        <w:rPr>
          <w:rFonts w:hint="eastAsia"/>
        </w:rPr>
      </w:pPr>
      <w:r>
        <w:rPr>
          <w:rFonts w:hint="eastAsia"/>
        </w:rPr>
        <w:t>教育意义</w:t>
      </w:r>
    </w:p>
    <w:p w14:paraId="021A8298" w14:textId="77777777" w:rsidR="0020531D" w:rsidRDefault="0020531D">
      <w:pPr>
        <w:rPr>
          <w:rFonts w:hint="eastAsia"/>
        </w:rPr>
      </w:pPr>
      <w:r>
        <w:rPr>
          <w:rFonts w:hint="eastAsia"/>
        </w:rPr>
        <w:t>对于孩子们来说，学习如何正确地“duān wǎn”是一项重要的生活技能。父母和老师通过日常生活中的示范和教导，让孩子们了解并掌握这一基本礼仪。这样做不仅能培养孩子的独立性和自理能力，还能帮助他们建立良好的餐桌礼仪习惯。同时，这也是一种文化传承的方式，让孩子从小就能感受到中华文化的独特魅力。</w:t>
      </w:r>
    </w:p>
    <w:p w14:paraId="72F0B6D3" w14:textId="77777777" w:rsidR="0020531D" w:rsidRDefault="0020531D">
      <w:pPr>
        <w:rPr>
          <w:rFonts w:hint="eastAsia"/>
        </w:rPr>
      </w:pPr>
    </w:p>
    <w:p w14:paraId="595C2D7E" w14:textId="77777777" w:rsidR="0020531D" w:rsidRDefault="0020531D">
      <w:pPr>
        <w:rPr>
          <w:rFonts w:hint="eastAsia"/>
        </w:rPr>
      </w:pPr>
    </w:p>
    <w:p w14:paraId="78D9D09B" w14:textId="77777777" w:rsidR="0020531D" w:rsidRDefault="0020531D">
      <w:pPr>
        <w:rPr>
          <w:rFonts w:hint="eastAsia"/>
        </w:rPr>
      </w:pPr>
      <w:r>
        <w:rPr>
          <w:rFonts w:hint="eastAsia"/>
        </w:rPr>
        <w:t>现代视角</w:t>
      </w:r>
    </w:p>
    <w:p w14:paraId="597EEE71" w14:textId="77777777" w:rsidR="0020531D" w:rsidRDefault="0020531D">
      <w:pPr>
        <w:rPr>
          <w:rFonts w:hint="eastAsia"/>
        </w:rPr>
      </w:pPr>
      <w:r>
        <w:rPr>
          <w:rFonts w:hint="eastAsia"/>
        </w:rPr>
        <w:t>随着时代的发展和社会的进步，尽管生活方式发生了巨大变化，但“duān wǎn”所代表的传统美德依然被许多人所珍视。在快节奏的现代社会里，我们或许不再像过去那样严格遵守所有的传统规矩，但是，尊重他人、珍惜食物的价值观仍然是值得提倡的。通过简单的一个动作——端起饭碗，我们可以向年轻一代传递这些宝贵的精神财富。</w:t>
      </w:r>
    </w:p>
    <w:p w14:paraId="6E9C30A7" w14:textId="77777777" w:rsidR="0020531D" w:rsidRDefault="0020531D">
      <w:pPr>
        <w:rPr>
          <w:rFonts w:hint="eastAsia"/>
        </w:rPr>
      </w:pPr>
    </w:p>
    <w:p w14:paraId="1025D21D" w14:textId="77777777" w:rsidR="0020531D" w:rsidRDefault="0020531D">
      <w:pPr>
        <w:rPr>
          <w:rFonts w:hint="eastAsia"/>
        </w:rPr>
      </w:pPr>
    </w:p>
    <w:p w14:paraId="409CF8EF" w14:textId="77777777" w:rsidR="0020531D" w:rsidRDefault="0020531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BEFAC31" w14:textId="77777777" w:rsidR="0020531D" w:rsidRDefault="0020531D">
      <w:pPr>
        <w:rPr>
          <w:rFonts w:hint="eastAsia"/>
        </w:rPr>
      </w:pPr>
      <w:r>
        <w:rPr>
          <w:rFonts w:hint="eastAsia"/>
        </w:rPr>
        <w:t>“duān wǎn”的拼音虽然只是简单的两个音节，但它背后所蕴含的文化价值和教育意义却是深远而广泛的。无论是作为一种生活习惯，还是文化传承的载体，“duān wǎn”都展现了中华民族对和谐人际关系和美好生活的向往。希望在未来，我们能够继续传承并发扬这些优良传统，让它们在新时代焕发出新的光彩。</w:t>
      </w:r>
    </w:p>
    <w:p w14:paraId="54DFEA47" w14:textId="77777777" w:rsidR="0020531D" w:rsidRDefault="0020531D">
      <w:pPr>
        <w:rPr>
          <w:rFonts w:hint="eastAsia"/>
        </w:rPr>
      </w:pPr>
    </w:p>
    <w:p w14:paraId="78AC9CF1" w14:textId="77777777" w:rsidR="0020531D" w:rsidRDefault="0020531D">
      <w:pPr>
        <w:rPr>
          <w:rFonts w:hint="eastAsia"/>
        </w:rPr>
      </w:pPr>
    </w:p>
    <w:p w14:paraId="59FBD7AF" w14:textId="77777777" w:rsidR="0020531D" w:rsidRDefault="002053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8D92F" w14:textId="110DD046" w:rsidR="00265945" w:rsidRDefault="00265945"/>
    <w:sectPr w:rsidR="0026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45"/>
    <w:rsid w:val="0020531D"/>
    <w:rsid w:val="0026594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9143-7B82-4849-99A3-9C444732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