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A9E8F" w14:textId="77777777" w:rsidR="000B1A8F" w:rsidRDefault="000B1A8F">
      <w:pPr>
        <w:rPr>
          <w:rFonts w:hint="eastAsia"/>
        </w:rPr>
      </w:pPr>
      <w:r>
        <w:rPr>
          <w:rFonts w:hint="eastAsia"/>
        </w:rPr>
        <w:t>菲勒蒙的拼音</w:t>
      </w:r>
    </w:p>
    <w:p w14:paraId="1A7157BE" w14:textId="77777777" w:rsidR="000B1A8F" w:rsidRDefault="000B1A8F">
      <w:pPr>
        <w:rPr>
          <w:rFonts w:hint="eastAsia"/>
        </w:rPr>
      </w:pPr>
      <w:r>
        <w:rPr>
          <w:rFonts w:hint="eastAsia"/>
        </w:rPr>
        <w:t>“菲勒蒙”的拼音是"Fēilèmēng"，这个名字听起来似乎带有一丝异国情调。实际上，菲勒蒙这个名字源自于古希腊语，意为“亲爱的朋友”。在历史上，它最为人熟知的是与圣保罗的一封书信相关联，即《腓利门书》，这是一封关于宽恕和基督教爱邻如己教义的经典之作。</w:t>
      </w:r>
    </w:p>
    <w:p w14:paraId="736456AA" w14:textId="77777777" w:rsidR="000B1A8F" w:rsidRDefault="000B1A8F">
      <w:pPr>
        <w:rPr>
          <w:rFonts w:hint="eastAsia"/>
        </w:rPr>
      </w:pPr>
    </w:p>
    <w:p w14:paraId="01CF5381" w14:textId="77777777" w:rsidR="000B1A8F" w:rsidRDefault="000B1A8F">
      <w:pPr>
        <w:rPr>
          <w:rFonts w:hint="eastAsia"/>
        </w:rPr>
      </w:pPr>
    </w:p>
    <w:p w14:paraId="1D610C49" w14:textId="77777777" w:rsidR="000B1A8F" w:rsidRDefault="000B1A8F">
      <w:pPr>
        <w:rPr>
          <w:rFonts w:hint="eastAsia"/>
        </w:rPr>
      </w:pPr>
      <w:r>
        <w:rPr>
          <w:rFonts w:hint="eastAsia"/>
        </w:rPr>
        <w:t>历史背景</w:t>
      </w:r>
    </w:p>
    <w:p w14:paraId="0DFF534D" w14:textId="77777777" w:rsidR="000B1A8F" w:rsidRDefault="000B1A8F">
      <w:pPr>
        <w:rPr>
          <w:rFonts w:hint="eastAsia"/>
        </w:rPr>
      </w:pPr>
      <w:r>
        <w:rPr>
          <w:rFonts w:hint="eastAsia"/>
        </w:rPr>
        <w:t>回到公元一世纪，菲勒蒙是一位住在歌罗西的富有的基督徒。他拥有一些奴隶，其中一位名叫阿尼西母逃跑了，并最终遇到了使徒保罗。在保罗的影响下，阿尼西母皈依了基督教。保罗随后写了《腓利门书》，请求菲勒蒙接受悔过的阿尼西母回来，不是作为奴隶，而是作为一个兄弟。</w:t>
      </w:r>
    </w:p>
    <w:p w14:paraId="7A35E94A" w14:textId="77777777" w:rsidR="000B1A8F" w:rsidRDefault="000B1A8F">
      <w:pPr>
        <w:rPr>
          <w:rFonts w:hint="eastAsia"/>
        </w:rPr>
      </w:pPr>
    </w:p>
    <w:p w14:paraId="1F5850D8" w14:textId="77777777" w:rsidR="000B1A8F" w:rsidRDefault="000B1A8F">
      <w:pPr>
        <w:rPr>
          <w:rFonts w:hint="eastAsia"/>
        </w:rPr>
      </w:pPr>
    </w:p>
    <w:p w14:paraId="2EA1CE5E" w14:textId="77777777" w:rsidR="000B1A8F" w:rsidRDefault="000B1A8F">
      <w:pPr>
        <w:rPr>
          <w:rFonts w:hint="eastAsia"/>
        </w:rPr>
      </w:pPr>
      <w:r>
        <w:rPr>
          <w:rFonts w:hint="eastAsia"/>
        </w:rPr>
        <w:t>现代解读</w:t>
      </w:r>
    </w:p>
    <w:p w14:paraId="360B0E5E" w14:textId="77777777" w:rsidR="000B1A8F" w:rsidRDefault="000B1A8F">
      <w:pPr>
        <w:rPr>
          <w:rFonts w:hint="eastAsia"/>
        </w:rPr>
      </w:pPr>
      <w:r>
        <w:rPr>
          <w:rFonts w:hint="eastAsia"/>
        </w:rPr>
        <w:t>尽管这个故事发生在很久以前，但其传达的信息至今仍然具有重要意义。它提倡了一种超越社会地位和个人错误的宽容精神。这种信息在全球化日益加深、社会多样性增加的今天尤为重要。无论是个人关系还是国际关系中，理解和实践宽恕和接纳的价值观都是构建和谐社会的关键。</w:t>
      </w:r>
    </w:p>
    <w:p w14:paraId="7936AD9F" w14:textId="77777777" w:rsidR="000B1A8F" w:rsidRDefault="000B1A8F">
      <w:pPr>
        <w:rPr>
          <w:rFonts w:hint="eastAsia"/>
        </w:rPr>
      </w:pPr>
    </w:p>
    <w:p w14:paraId="099CE7BA" w14:textId="77777777" w:rsidR="000B1A8F" w:rsidRDefault="000B1A8F">
      <w:pPr>
        <w:rPr>
          <w:rFonts w:hint="eastAsia"/>
        </w:rPr>
      </w:pPr>
    </w:p>
    <w:p w14:paraId="38521B71" w14:textId="77777777" w:rsidR="000B1A8F" w:rsidRDefault="000B1A8F">
      <w:pPr>
        <w:rPr>
          <w:rFonts w:hint="eastAsia"/>
        </w:rPr>
      </w:pPr>
      <w:r>
        <w:rPr>
          <w:rFonts w:hint="eastAsia"/>
        </w:rPr>
        <w:t>文化影响</w:t>
      </w:r>
    </w:p>
    <w:p w14:paraId="194BC4B6" w14:textId="77777777" w:rsidR="000B1A8F" w:rsidRDefault="000B1A8F">
      <w:pPr>
        <w:rPr>
          <w:rFonts w:hint="eastAsia"/>
        </w:rPr>
      </w:pPr>
      <w:r>
        <w:rPr>
          <w:rFonts w:hint="eastAsia"/>
        </w:rPr>
        <w:t>菲勒蒙的故事不仅对宗教界产生了深远影响，也渗透到了艺术和文学领域。许多艺术家和作家通过他们的作品探索了宽恕和重生的主题。例如，在绘画中，可以看到描绘使徒保罗写信给菲勒蒙场景的作品；在文学方面，这一主题激发了许多小说和诗歌创作，探讨人性中的善良和改变的力量。</w:t>
      </w:r>
    </w:p>
    <w:p w14:paraId="6EFB3B75" w14:textId="77777777" w:rsidR="000B1A8F" w:rsidRDefault="000B1A8F">
      <w:pPr>
        <w:rPr>
          <w:rFonts w:hint="eastAsia"/>
        </w:rPr>
      </w:pPr>
    </w:p>
    <w:p w14:paraId="1FE3B0A4" w14:textId="77777777" w:rsidR="000B1A8F" w:rsidRDefault="000B1A8F">
      <w:pPr>
        <w:rPr>
          <w:rFonts w:hint="eastAsia"/>
        </w:rPr>
      </w:pPr>
    </w:p>
    <w:p w14:paraId="7656DD89" w14:textId="77777777" w:rsidR="000B1A8F" w:rsidRDefault="000B1A8F">
      <w:pPr>
        <w:rPr>
          <w:rFonts w:hint="eastAsia"/>
        </w:rPr>
      </w:pPr>
      <w:r>
        <w:rPr>
          <w:rFonts w:hint="eastAsia"/>
        </w:rPr>
        <w:t>最后的总结</w:t>
      </w:r>
    </w:p>
    <w:p w14:paraId="5C5F8DE1" w14:textId="77777777" w:rsidR="000B1A8F" w:rsidRDefault="000B1A8F">
      <w:pPr>
        <w:rPr>
          <w:rFonts w:hint="eastAsia"/>
        </w:rPr>
      </w:pPr>
      <w:r>
        <w:rPr>
          <w:rFonts w:hint="eastAsia"/>
        </w:rPr>
        <w:t>菲勒蒙的故事提醒我们，无论过去与现在，宽恕和理解始终是人类共同价值观的重要组成部分。通过学习和反思这些古老的故事，我们可以找到改善人际关系和社会结构的新方法。正如菲勒蒙被鼓励去原谅阿尼西母一样，我们也被鼓励去超越表面的分歧，寻找连接彼此的方法，共同前进。</w:t>
      </w:r>
    </w:p>
    <w:p w14:paraId="2A9E16D6" w14:textId="77777777" w:rsidR="000B1A8F" w:rsidRDefault="000B1A8F">
      <w:pPr>
        <w:rPr>
          <w:rFonts w:hint="eastAsia"/>
        </w:rPr>
      </w:pPr>
    </w:p>
    <w:p w14:paraId="36FC811E" w14:textId="77777777" w:rsidR="000B1A8F" w:rsidRDefault="000B1A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956338" w14:textId="0DDECA1D" w:rsidR="00905B6A" w:rsidRDefault="00905B6A"/>
    <w:sectPr w:rsidR="00905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6A"/>
    <w:rsid w:val="000B1A8F"/>
    <w:rsid w:val="00317C12"/>
    <w:rsid w:val="0090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E4F1DB-E460-46B4-8308-99254531D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