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22D7" w14:textId="77777777" w:rsidR="008F4927" w:rsidRDefault="008F4927">
      <w:pPr>
        <w:rPr>
          <w:rFonts w:hint="eastAsia"/>
        </w:rPr>
      </w:pPr>
    </w:p>
    <w:p w14:paraId="28B59433" w14:textId="77777777" w:rsidR="008F4927" w:rsidRDefault="008F4927">
      <w:pPr>
        <w:rPr>
          <w:rFonts w:hint="eastAsia"/>
        </w:rPr>
      </w:pPr>
      <w:r>
        <w:rPr>
          <w:rFonts w:hint="eastAsia"/>
        </w:rPr>
        <w:t>蹿的拼音和意思</w:t>
      </w:r>
    </w:p>
    <w:p w14:paraId="6B2A57EF" w14:textId="77777777" w:rsidR="008F4927" w:rsidRDefault="008F4927">
      <w:pPr>
        <w:rPr>
          <w:rFonts w:hint="eastAsia"/>
        </w:rPr>
      </w:pPr>
      <w:r>
        <w:rPr>
          <w:rFonts w:hint="eastAsia"/>
        </w:rPr>
        <w:t>“蹿”这个字在现代汉语中并不常见，但其独特的含义和用法使得它在特定语境下显得格外生动。首先从拼音角度来看，“蹿”的拼音是“cuān”，属于第一声，即阴平声调。这一声调的特点是声音高而平稳，给人一种迅速上升的感觉，这与“蹿”所表达的意义不谋而合。</w:t>
      </w:r>
    </w:p>
    <w:p w14:paraId="069764EB" w14:textId="77777777" w:rsidR="008F4927" w:rsidRDefault="008F4927">
      <w:pPr>
        <w:rPr>
          <w:rFonts w:hint="eastAsia"/>
        </w:rPr>
      </w:pPr>
    </w:p>
    <w:p w14:paraId="243F90CF" w14:textId="77777777" w:rsidR="008F4927" w:rsidRDefault="008F4927">
      <w:pPr>
        <w:rPr>
          <w:rFonts w:hint="eastAsia"/>
        </w:rPr>
      </w:pPr>
    </w:p>
    <w:p w14:paraId="4F7BADE0" w14:textId="77777777" w:rsidR="008F4927" w:rsidRDefault="008F4927">
      <w:pPr>
        <w:rPr>
          <w:rFonts w:hint="eastAsia"/>
        </w:rPr>
      </w:pPr>
      <w:r>
        <w:rPr>
          <w:rFonts w:hint="eastAsia"/>
        </w:rPr>
        <w:t>字形与起源</w:t>
      </w:r>
    </w:p>
    <w:p w14:paraId="7E3C7A8D" w14:textId="77777777" w:rsidR="008F4927" w:rsidRDefault="008F4927">
      <w:pPr>
        <w:rPr>
          <w:rFonts w:hint="eastAsia"/>
        </w:rPr>
      </w:pPr>
      <w:r>
        <w:rPr>
          <w:rFonts w:hint="eastAsia"/>
        </w:rPr>
        <w:t>“蹿”字由“足”和“窜”两部分组成，其中“足”作为形旁，暗示了该字与脚或行动有关；而“窜”则作为声旁，提供了发音上的提示。从字源学的角度来看，“蹿”最早出现于古代文献中，用来形容动物快速跳跃或逃跑的动作，形象地描绘了一种突然、迅猛的移动方式。</w:t>
      </w:r>
    </w:p>
    <w:p w14:paraId="532D34CB" w14:textId="77777777" w:rsidR="008F4927" w:rsidRDefault="008F4927">
      <w:pPr>
        <w:rPr>
          <w:rFonts w:hint="eastAsia"/>
        </w:rPr>
      </w:pPr>
    </w:p>
    <w:p w14:paraId="5EFE3C8B" w14:textId="77777777" w:rsidR="008F4927" w:rsidRDefault="008F4927">
      <w:pPr>
        <w:rPr>
          <w:rFonts w:hint="eastAsia"/>
        </w:rPr>
      </w:pPr>
    </w:p>
    <w:p w14:paraId="049CA9B1" w14:textId="77777777" w:rsidR="008F4927" w:rsidRDefault="008F4927">
      <w:pPr>
        <w:rPr>
          <w:rFonts w:hint="eastAsia"/>
        </w:rPr>
      </w:pPr>
      <w:r>
        <w:rPr>
          <w:rFonts w:hint="eastAsia"/>
        </w:rPr>
        <w:t>基本意义及使用场景</w:t>
      </w:r>
    </w:p>
    <w:p w14:paraId="27FC9D1B" w14:textId="77777777" w:rsidR="008F4927" w:rsidRDefault="008F4927">
      <w:pPr>
        <w:rPr>
          <w:rFonts w:hint="eastAsia"/>
        </w:rPr>
      </w:pPr>
      <w:r>
        <w:rPr>
          <w:rFonts w:hint="eastAsia"/>
        </w:rPr>
        <w:t>在现代汉语里，“蹿”主要用来描述一种快速且突然的移动，尤其是指向上或向前的动态过程。例如，“火苗蹿得很高”，这里用“蹿”来形容火焰猛烈上升的情景，既生动又形象。在描写人物或动物时也常用到此字，如“小猫突然从草丛中蹿了出来”，这样的描述让人仿佛亲眼目睹了那只小猫敏捷的身影。</w:t>
      </w:r>
    </w:p>
    <w:p w14:paraId="79E06F79" w14:textId="77777777" w:rsidR="008F4927" w:rsidRDefault="008F4927">
      <w:pPr>
        <w:rPr>
          <w:rFonts w:hint="eastAsia"/>
        </w:rPr>
      </w:pPr>
    </w:p>
    <w:p w14:paraId="49DA6928" w14:textId="77777777" w:rsidR="008F4927" w:rsidRDefault="008F4927">
      <w:pPr>
        <w:rPr>
          <w:rFonts w:hint="eastAsia"/>
        </w:rPr>
      </w:pPr>
    </w:p>
    <w:p w14:paraId="50D10E00" w14:textId="77777777" w:rsidR="008F4927" w:rsidRDefault="008F4927">
      <w:pPr>
        <w:rPr>
          <w:rFonts w:hint="eastAsia"/>
        </w:rPr>
      </w:pPr>
      <w:r>
        <w:rPr>
          <w:rFonts w:hint="eastAsia"/>
        </w:rPr>
        <w:t>文化内涵与文学表现</w:t>
      </w:r>
    </w:p>
    <w:p w14:paraId="6C101D87" w14:textId="77777777" w:rsidR="008F4927" w:rsidRDefault="008F4927">
      <w:pPr>
        <w:rPr>
          <w:rFonts w:hint="eastAsia"/>
        </w:rPr>
      </w:pPr>
      <w:r>
        <w:rPr>
          <w:rFonts w:hint="eastAsia"/>
        </w:rPr>
        <w:t>在文学作品中，“蹿”不仅是一个动词，更是一种情感和氛围的传递工具。通过精准地运用这个字，作家能够有效地增强文字的表现力，使读者更加深刻地感受到故事中的紧张气氛或是角色内心的激动。比如，在一些武侠小说里，高手过招时常被描写为身形如电般地“蹿”来“蹿”去，以此来展现他们非凡的轻功和敏捷的身手。</w:t>
      </w:r>
    </w:p>
    <w:p w14:paraId="442BAB88" w14:textId="77777777" w:rsidR="008F4927" w:rsidRDefault="008F4927">
      <w:pPr>
        <w:rPr>
          <w:rFonts w:hint="eastAsia"/>
        </w:rPr>
      </w:pPr>
    </w:p>
    <w:p w14:paraId="3B6AABF8" w14:textId="77777777" w:rsidR="008F4927" w:rsidRDefault="008F4927">
      <w:pPr>
        <w:rPr>
          <w:rFonts w:hint="eastAsia"/>
        </w:rPr>
      </w:pPr>
    </w:p>
    <w:p w14:paraId="61888221" w14:textId="77777777" w:rsidR="008F4927" w:rsidRDefault="008F4927">
      <w:pPr>
        <w:rPr>
          <w:rFonts w:hint="eastAsia"/>
        </w:rPr>
      </w:pPr>
      <w:r>
        <w:rPr>
          <w:rFonts w:hint="eastAsia"/>
        </w:rPr>
        <w:t>拓展应用与现代演变</w:t>
      </w:r>
    </w:p>
    <w:p w14:paraId="705A7743" w14:textId="77777777" w:rsidR="008F4927" w:rsidRDefault="008F4927">
      <w:pPr>
        <w:rPr>
          <w:rFonts w:hint="eastAsia"/>
        </w:rPr>
      </w:pPr>
      <w:r>
        <w:rPr>
          <w:rFonts w:hint="eastAsia"/>
        </w:rPr>
        <w:t>随着时代的发展，“蹿”这个词的应用范围也在逐渐扩大，并融入到了更多新的领域之中。在体育赛事报道中，运动员们精彩的跳跃动作常常被赞誉为“像火箭一样蹿向天空”。而在网络语言中，“蹿红”成为了一个热门词汇，专门用于形容某人或某事物突然间在网络上爆红的现象，体现了现代社会信息传播速度之快以及大众关注度的变化无常。</w:t>
      </w:r>
    </w:p>
    <w:p w14:paraId="241BC27E" w14:textId="77777777" w:rsidR="008F4927" w:rsidRDefault="008F4927">
      <w:pPr>
        <w:rPr>
          <w:rFonts w:hint="eastAsia"/>
        </w:rPr>
      </w:pPr>
    </w:p>
    <w:p w14:paraId="414D3B63" w14:textId="77777777" w:rsidR="008F4927" w:rsidRDefault="008F4927">
      <w:pPr>
        <w:rPr>
          <w:rFonts w:hint="eastAsia"/>
        </w:rPr>
      </w:pPr>
    </w:p>
    <w:p w14:paraId="59D84F13" w14:textId="77777777" w:rsidR="008F4927" w:rsidRDefault="008F49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09E26" w14:textId="619CDD07" w:rsidR="002503F7" w:rsidRDefault="002503F7"/>
    <w:sectPr w:rsidR="0025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F7"/>
    <w:rsid w:val="002503F7"/>
    <w:rsid w:val="00317C12"/>
    <w:rsid w:val="008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1A3C8-CF66-434A-AD49-9A90F343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