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D9CD" w14:textId="77777777" w:rsidR="006175CA" w:rsidRDefault="006175CA">
      <w:pPr>
        <w:rPr>
          <w:rFonts w:hint="eastAsia"/>
        </w:rPr>
      </w:pPr>
    </w:p>
    <w:p w14:paraId="0EFBDFCD" w14:textId="77777777" w:rsidR="006175CA" w:rsidRDefault="006175CA">
      <w:pPr>
        <w:rPr>
          <w:rFonts w:hint="eastAsia"/>
        </w:rPr>
      </w:pPr>
      <w:r>
        <w:rPr>
          <w:rFonts w:hint="eastAsia"/>
        </w:rPr>
        <w:t>钢笔杆的拼音</w:t>
      </w:r>
    </w:p>
    <w:p w14:paraId="0691372F" w14:textId="77777777" w:rsidR="006175CA" w:rsidRDefault="006175CA">
      <w:pPr>
        <w:rPr>
          <w:rFonts w:hint="eastAsia"/>
        </w:rPr>
      </w:pPr>
      <w:r>
        <w:rPr>
          <w:rFonts w:hint="eastAsia"/>
        </w:rPr>
        <w:t>钢笔杆在汉语中的拼音是“gāng bǐ gǎn”。这个词语由三部分组成，每部分都有其独特的发音和意义。“钢”（gāng）指的是金属的一种，具有坚硬、耐磨损等特性；“笔”（bǐ）代表书写工具；“杆”（gǎn）意味着细长的物体，通常用于支撑或作为手柄。这三个字合在一起，形象地描绘了我们所熟知的书写工具——钢笔的重要组成部分。</w:t>
      </w:r>
    </w:p>
    <w:p w14:paraId="44B6F831" w14:textId="77777777" w:rsidR="006175CA" w:rsidRDefault="006175CA">
      <w:pPr>
        <w:rPr>
          <w:rFonts w:hint="eastAsia"/>
        </w:rPr>
      </w:pPr>
    </w:p>
    <w:p w14:paraId="7EC489CD" w14:textId="77777777" w:rsidR="006175CA" w:rsidRDefault="006175CA">
      <w:pPr>
        <w:rPr>
          <w:rFonts w:hint="eastAsia"/>
        </w:rPr>
      </w:pPr>
    </w:p>
    <w:p w14:paraId="50F25A67" w14:textId="77777777" w:rsidR="006175CA" w:rsidRDefault="006175CA">
      <w:pPr>
        <w:rPr>
          <w:rFonts w:hint="eastAsia"/>
        </w:rPr>
      </w:pPr>
      <w:r>
        <w:rPr>
          <w:rFonts w:hint="eastAsia"/>
        </w:rPr>
        <w:t>钢笔的历史与发展</w:t>
      </w:r>
    </w:p>
    <w:p w14:paraId="0064A3DB" w14:textId="77777777" w:rsidR="006175CA" w:rsidRDefault="006175CA">
      <w:pPr>
        <w:rPr>
          <w:rFonts w:hint="eastAsia"/>
        </w:rPr>
      </w:pPr>
      <w:r>
        <w:rPr>
          <w:rFonts w:hint="eastAsia"/>
        </w:rPr>
        <w:t>钢笔的历史可以追溯到10世纪左右，但真正意义上的现代钢笔则是在19世纪中叶开始流行起来。随着工业革命带来的技术进步，钢笔的设计与制造经历了多次革新。从最初简单的蘸墨设计，到后来内部储存墨水的机制，钢笔不仅成为了实用的书写工具，也逐渐成为了一种时尚和文化的象征。在这一过程中，钢笔杆的设计同样经历了从简单到复杂、从单一材质到多种材料结合的发展历程。</w:t>
      </w:r>
    </w:p>
    <w:p w14:paraId="745D1AB1" w14:textId="77777777" w:rsidR="006175CA" w:rsidRDefault="006175CA">
      <w:pPr>
        <w:rPr>
          <w:rFonts w:hint="eastAsia"/>
        </w:rPr>
      </w:pPr>
    </w:p>
    <w:p w14:paraId="52ABC110" w14:textId="77777777" w:rsidR="006175CA" w:rsidRDefault="006175CA">
      <w:pPr>
        <w:rPr>
          <w:rFonts w:hint="eastAsia"/>
        </w:rPr>
      </w:pPr>
    </w:p>
    <w:p w14:paraId="6C3B37FB" w14:textId="77777777" w:rsidR="006175CA" w:rsidRDefault="006175CA">
      <w:pPr>
        <w:rPr>
          <w:rFonts w:hint="eastAsia"/>
        </w:rPr>
      </w:pPr>
      <w:r>
        <w:rPr>
          <w:rFonts w:hint="eastAsia"/>
        </w:rPr>
        <w:t>钢笔杆的材质与工艺</w:t>
      </w:r>
    </w:p>
    <w:p w14:paraId="0501B39B" w14:textId="77777777" w:rsidR="006175CA" w:rsidRDefault="006175CA">
      <w:pPr>
        <w:rPr>
          <w:rFonts w:hint="eastAsia"/>
        </w:rPr>
      </w:pPr>
      <w:r>
        <w:rPr>
          <w:rFonts w:hint="eastAsia"/>
        </w:rPr>
        <w:t>现代钢笔杆多采用金属、塑料或木材等材料制成。不同的材质赋予了钢笔杆不同的质感和外观。例如，金属制的钢笔杆通常显得更为高档，具有良好的耐用性和一定的重量感，适合正式场合使用；而塑料制的钢笔杆则以其轻便、颜色多样等特点受到年轻人的喜爱。一些高端钢笔还会采用特殊的工艺对钢笔杆进行处理，如雕刻、烤漆等，以增加其艺术价值。</w:t>
      </w:r>
    </w:p>
    <w:p w14:paraId="0B3E3989" w14:textId="77777777" w:rsidR="006175CA" w:rsidRDefault="006175CA">
      <w:pPr>
        <w:rPr>
          <w:rFonts w:hint="eastAsia"/>
        </w:rPr>
      </w:pPr>
    </w:p>
    <w:p w14:paraId="3252D61C" w14:textId="77777777" w:rsidR="006175CA" w:rsidRDefault="006175CA">
      <w:pPr>
        <w:rPr>
          <w:rFonts w:hint="eastAsia"/>
        </w:rPr>
      </w:pPr>
    </w:p>
    <w:p w14:paraId="495FD12E" w14:textId="77777777" w:rsidR="006175CA" w:rsidRDefault="006175CA">
      <w:pPr>
        <w:rPr>
          <w:rFonts w:hint="eastAsia"/>
        </w:rPr>
      </w:pPr>
      <w:r>
        <w:rPr>
          <w:rFonts w:hint="eastAsia"/>
        </w:rPr>
        <w:t>钢笔杆的文化意义</w:t>
      </w:r>
    </w:p>
    <w:p w14:paraId="2951C327" w14:textId="77777777" w:rsidR="006175CA" w:rsidRDefault="006175CA">
      <w:pPr>
        <w:rPr>
          <w:rFonts w:hint="eastAsia"/>
        </w:rPr>
      </w:pPr>
      <w:r>
        <w:rPr>
          <w:rFonts w:hint="eastAsia"/>
        </w:rPr>
        <w:t>作为一种文化符号，钢笔及其钢笔杆承载着许多人的记忆与情感。对于许多人来说，一支好的钢笔不仅仅是书写的工具，更是个人品味与身份的象征。特别是在某些特定的文化背景下，赠送钢笔被视为一种尊贵的礼物，寓意着智慧与知识的传递。因此，在选择钢笔时，人们往往也会特别关注钢笔杆的设计与制作工艺，以找到既符合自己审美又能够表达心意的那一支。</w:t>
      </w:r>
    </w:p>
    <w:p w14:paraId="00F17479" w14:textId="77777777" w:rsidR="006175CA" w:rsidRDefault="006175CA">
      <w:pPr>
        <w:rPr>
          <w:rFonts w:hint="eastAsia"/>
        </w:rPr>
      </w:pPr>
    </w:p>
    <w:p w14:paraId="161E1DE1" w14:textId="77777777" w:rsidR="006175CA" w:rsidRDefault="006175CA">
      <w:pPr>
        <w:rPr>
          <w:rFonts w:hint="eastAsia"/>
        </w:rPr>
      </w:pPr>
    </w:p>
    <w:p w14:paraId="1B29906C" w14:textId="77777777" w:rsidR="006175CA" w:rsidRDefault="006175CA">
      <w:pPr>
        <w:rPr>
          <w:rFonts w:hint="eastAsia"/>
        </w:rPr>
      </w:pPr>
      <w:r>
        <w:rPr>
          <w:rFonts w:hint="eastAsia"/>
        </w:rPr>
        <w:t>最后的总结</w:t>
      </w:r>
    </w:p>
    <w:p w14:paraId="1B9ED8D4" w14:textId="77777777" w:rsidR="006175CA" w:rsidRDefault="006175CA">
      <w:pPr>
        <w:rPr>
          <w:rFonts w:hint="eastAsia"/>
        </w:rPr>
      </w:pPr>
      <w:r>
        <w:rPr>
          <w:rFonts w:hint="eastAsia"/>
        </w:rPr>
        <w:t>“gāng bǐ gǎn”不仅仅是一个简单的词汇，它背后蕴含的是丰富的历史文化内涵以及人们对美好生活的追求。无论是作为日常书写工具还是特殊场合下的赠礼，钢笔杆都以其独特的方式展现了它的魅力。在未来，随着科技的进步与设计理念的更新换代，相信钢笔杆将继续以新的面貌出现在我们的生活中，为书写体验增添更多乐趣。</w:t>
      </w:r>
    </w:p>
    <w:p w14:paraId="327D557B" w14:textId="77777777" w:rsidR="006175CA" w:rsidRDefault="006175CA">
      <w:pPr>
        <w:rPr>
          <w:rFonts w:hint="eastAsia"/>
        </w:rPr>
      </w:pPr>
    </w:p>
    <w:p w14:paraId="2DD033F6" w14:textId="77777777" w:rsidR="006175CA" w:rsidRDefault="006175CA">
      <w:pPr>
        <w:rPr>
          <w:rFonts w:hint="eastAsia"/>
        </w:rPr>
      </w:pPr>
    </w:p>
    <w:p w14:paraId="16CF5B8D" w14:textId="77777777" w:rsidR="006175CA" w:rsidRDefault="006175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1742B" w14:textId="2766336B" w:rsidR="00606421" w:rsidRDefault="00606421"/>
    <w:sectPr w:rsidR="0060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21"/>
    <w:rsid w:val="00317C12"/>
    <w:rsid w:val="00606421"/>
    <w:rsid w:val="006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C67BC-F8CA-47D5-80EC-5A4BDBA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