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EEDC" w14:textId="77777777" w:rsidR="008051F5" w:rsidRDefault="008051F5">
      <w:pPr>
        <w:rPr>
          <w:rFonts w:hint="eastAsia"/>
        </w:rPr>
      </w:pPr>
    </w:p>
    <w:p w14:paraId="4906223E" w14:textId="77777777" w:rsidR="008051F5" w:rsidRDefault="008051F5">
      <w:pPr>
        <w:rPr>
          <w:rFonts w:hint="eastAsia"/>
        </w:rPr>
      </w:pPr>
      <w:r>
        <w:rPr>
          <w:rFonts w:hint="eastAsia"/>
        </w:rPr>
        <w:t>饭臼的拼音</w:t>
      </w:r>
    </w:p>
    <w:p w14:paraId="7651887D" w14:textId="77777777" w:rsidR="008051F5" w:rsidRDefault="008051F5">
      <w:pPr>
        <w:rPr>
          <w:rFonts w:hint="eastAsia"/>
        </w:rPr>
      </w:pPr>
      <w:r>
        <w:rPr>
          <w:rFonts w:hint="eastAsia"/>
        </w:rPr>
        <w:t>饭臼，这个词汇对于大多数人来说可能并不常见。让我们从其拼音开始了解它：“fàn jiù”。在汉语中，每一个字都有着独特的意义和发音，而“饭臼”也不例外。尽管这个词组在日常生活中不常被提及，但它却承载着一段段深厚的文化历史。</w:t>
      </w:r>
    </w:p>
    <w:p w14:paraId="39F8D9DF" w14:textId="77777777" w:rsidR="008051F5" w:rsidRDefault="008051F5">
      <w:pPr>
        <w:rPr>
          <w:rFonts w:hint="eastAsia"/>
        </w:rPr>
      </w:pPr>
    </w:p>
    <w:p w14:paraId="7A138FBD" w14:textId="77777777" w:rsidR="008051F5" w:rsidRDefault="008051F5">
      <w:pPr>
        <w:rPr>
          <w:rFonts w:hint="eastAsia"/>
        </w:rPr>
      </w:pPr>
    </w:p>
    <w:p w14:paraId="1528AE2C" w14:textId="77777777" w:rsidR="008051F5" w:rsidRDefault="008051F5">
      <w:pPr>
        <w:rPr>
          <w:rFonts w:hint="eastAsia"/>
        </w:rPr>
      </w:pPr>
      <w:r>
        <w:rPr>
          <w:rFonts w:hint="eastAsia"/>
        </w:rPr>
        <w:t>饭臼的历史背景</w:t>
      </w:r>
    </w:p>
    <w:p w14:paraId="6BCAEB42" w14:textId="77777777" w:rsidR="008051F5" w:rsidRDefault="008051F5">
      <w:pPr>
        <w:rPr>
          <w:rFonts w:hint="eastAsia"/>
        </w:rPr>
      </w:pPr>
      <w:r>
        <w:rPr>
          <w:rFonts w:hint="eastAsia"/>
        </w:rPr>
        <w:t>饭臼，最早可以追溯到古代农耕社会时期，它是用来捣米的一种工具。在这个过程中，“饭”指的是人们日常食用的大米制品，而“臼”则是指用于捣碎谷物的器具。这种器具通常由石头或木头制成，通过人力操作来将稻谷等粮食去壳并捣碎，以备烹饪之用。随着时代的变迁，现代技术的发展已经让传统的饭臼逐渐淡出了人们的视线，但其背后所蕴含的文化价值却不容忽视。</w:t>
      </w:r>
    </w:p>
    <w:p w14:paraId="1D59211E" w14:textId="77777777" w:rsidR="008051F5" w:rsidRDefault="008051F5">
      <w:pPr>
        <w:rPr>
          <w:rFonts w:hint="eastAsia"/>
        </w:rPr>
      </w:pPr>
    </w:p>
    <w:p w14:paraId="77FB4691" w14:textId="77777777" w:rsidR="008051F5" w:rsidRDefault="008051F5">
      <w:pPr>
        <w:rPr>
          <w:rFonts w:hint="eastAsia"/>
        </w:rPr>
      </w:pPr>
    </w:p>
    <w:p w14:paraId="0D0FEC21" w14:textId="77777777" w:rsidR="008051F5" w:rsidRDefault="008051F5">
      <w:pPr>
        <w:rPr>
          <w:rFonts w:hint="eastAsia"/>
        </w:rPr>
      </w:pPr>
      <w:r>
        <w:rPr>
          <w:rFonts w:hint="eastAsia"/>
        </w:rPr>
        <w:t>文化象征与现代意义</w:t>
      </w:r>
    </w:p>
    <w:p w14:paraId="277C8FFD" w14:textId="77777777" w:rsidR="008051F5" w:rsidRDefault="008051F5">
      <w:pPr>
        <w:rPr>
          <w:rFonts w:hint="eastAsia"/>
        </w:rPr>
      </w:pPr>
      <w:r>
        <w:rPr>
          <w:rFonts w:hint="eastAsia"/>
        </w:rPr>
        <w:t>在中华文化中，饭臼不仅仅是一个简单的工具，它更是勤劳、智慧和家庭温暖的象征。传统上，使用饭臼的过程往往需要多人协作完成，这体现了家族成员之间的团结互助精神。而在现代社会，虽然我们不再依赖饭臼来准备食物，但其所代表的价值观仍然深深影响着人们的生活态度和行为方式。</w:t>
      </w:r>
    </w:p>
    <w:p w14:paraId="29BB5A27" w14:textId="77777777" w:rsidR="008051F5" w:rsidRDefault="008051F5">
      <w:pPr>
        <w:rPr>
          <w:rFonts w:hint="eastAsia"/>
        </w:rPr>
      </w:pPr>
    </w:p>
    <w:p w14:paraId="6FEF9381" w14:textId="77777777" w:rsidR="008051F5" w:rsidRDefault="008051F5">
      <w:pPr>
        <w:rPr>
          <w:rFonts w:hint="eastAsia"/>
        </w:rPr>
      </w:pPr>
    </w:p>
    <w:p w14:paraId="2F1C8BCF" w14:textId="77777777" w:rsidR="008051F5" w:rsidRDefault="008051F5">
      <w:pPr>
        <w:rPr>
          <w:rFonts w:hint="eastAsia"/>
        </w:rPr>
      </w:pPr>
      <w:r>
        <w:rPr>
          <w:rFonts w:hint="eastAsia"/>
        </w:rPr>
        <w:t>饭臼在当代的应用与发展</w:t>
      </w:r>
    </w:p>
    <w:p w14:paraId="4002952E" w14:textId="77777777" w:rsidR="008051F5" w:rsidRDefault="008051F5">
      <w:pPr>
        <w:rPr>
          <w:rFonts w:hint="eastAsia"/>
        </w:rPr>
      </w:pPr>
      <w:r>
        <w:rPr>
          <w:rFonts w:hint="eastAsia"/>
        </w:rPr>
        <w:t>尽管饭臼作为实用工具的角色已经被更为高效的机械所取代，但在某些地区和场合，如文化遗产展览、农家乐体验项目等，依然能看到它的身影。这些活动不仅让人们有机会亲身体验传统农业文化的魅力，也为传承和发展中华传统文化提供了新的思路和方法。一些手工艺人还将饭臼制作成小型工艺品，赋予了这一古老工具新的生命力。</w:t>
      </w:r>
    </w:p>
    <w:p w14:paraId="31623A3C" w14:textId="77777777" w:rsidR="008051F5" w:rsidRDefault="008051F5">
      <w:pPr>
        <w:rPr>
          <w:rFonts w:hint="eastAsia"/>
        </w:rPr>
      </w:pPr>
    </w:p>
    <w:p w14:paraId="41EFB860" w14:textId="77777777" w:rsidR="008051F5" w:rsidRDefault="008051F5">
      <w:pPr>
        <w:rPr>
          <w:rFonts w:hint="eastAsia"/>
        </w:rPr>
      </w:pPr>
    </w:p>
    <w:p w14:paraId="097A05D5" w14:textId="77777777" w:rsidR="008051F5" w:rsidRDefault="008051F5">
      <w:pPr>
        <w:rPr>
          <w:rFonts w:hint="eastAsia"/>
        </w:rPr>
      </w:pPr>
      <w:r>
        <w:rPr>
          <w:rFonts w:hint="eastAsia"/>
        </w:rPr>
        <w:t>最后的总结</w:t>
      </w:r>
    </w:p>
    <w:p w14:paraId="5DFF3794" w14:textId="77777777" w:rsidR="008051F5" w:rsidRDefault="008051F5">
      <w:pPr>
        <w:rPr>
          <w:rFonts w:hint="eastAsia"/>
        </w:rPr>
      </w:pPr>
      <w:r>
        <w:rPr>
          <w:rFonts w:hint="eastAsia"/>
        </w:rPr>
        <w:t>通过对饭臼及其拼音“fàn jiù”的探讨，我们不仅可以了解到一个古老的农业工具，更能深入体会到中华民族悠久的历史文化和人民智慧。虽然随着时间的推移，许多传统事物都在不断变化，但它们所承载的精神内涵却是永恒不变的。希望通过对饭臼的认识，能够激发更多人对传统文化的兴趣和热爱，共同守护这份宝贵的文化遗产。</w:t>
      </w:r>
    </w:p>
    <w:p w14:paraId="6EEFC2EE" w14:textId="77777777" w:rsidR="008051F5" w:rsidRDefault="008051F5">
      <w:pPr>
        <w:rPr>
          <w:rFonts w:hint="eastAsia"/>
        </w:rPr>
      </w:pPr>
    </w:p>
    <w:p w14:paraId="0ED44795" w14:textId="77777777" w:rsidR="008051F5" w:rsidRDefault="008051F5">
      <w:pPr>
        <w:rPr>
          <w:rFonts w:hint="eastAsia"/>
        </w:rPr>
      </w:pPr>
    </w:p>
    <w:p w14:paraId="711A0D21" w14:textId="77777777" w:rsidR="008051F5" w:rsidRDefault="00805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4D8DF" w14:textId="7E99E603" w:rsidR="00725A87" w:rsidRDefault="00725A87"/>
    <w:sectPr w:rsidR="00725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87"/>
    <w:rsid w:val="00317C12"/>
    <w:rsid w:val="00725A87"/>
    <w:rsid w:val="008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0D820-37D3-4E24-9777-A1DADF9F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