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6E2E" w14:textId="77777777" w:rsidR="006C30E2" w:rsidRDefault="006C30E2">
      <w:pPr>
        <w:rPr>
          <w:rFonts w:hint="eastAsia"/>
        </w:rPr>
      </w:pPr>
      <w:r>
        <w:rPr>
          <w:rFonts w:hint="eastAsia"/>
        </w:rPr>
        <w:t>直筒筒的拼音：Zhí Tǒngtǒng</w:t>
      </w:r>
    </w:p>
    <w:p w14:paraId="0642846C" w14:textId="77777777" w:rsidR="006C30E2" w:rsidRDefault="006C30E2">
      <w:pPr>
        <w:rPr>
          <w:rFonts w:hint="eastAsia"/>
        </w:rPr>
      </w:pPr>
      <w:r>
        <w:rPr>
          <w:rFonts w:hint="eastAsia"/>
        </w:rPr>
        <w:t>在汉语拼音中，“直筒筒”被拼作 “Zhí Tǒngtǒng”。这个词语并不是一个标准的汉语词汇，它更像是一个口语化的表达或者是某些方言中的用法。然而，通过这三个音节，我们可以探讨一些关于汉语拼音和中国语言文化的有趣内容。</w:t>
      </w:r>
    </w:p>
    <w:p w14:paraId="422D1B47" w14:textId="77777777" w:rsidR="006C30E2" w:rsidRDefault="006C30E2">
      <w:pPr>
        <w:rPr>
          <w:rFonts w:hint="eastAsia"/>
        </w:rPr>
      </w:pPr>
    </w:p>
    <w:p w14:paraId="5663D6B9" w14:textId="77777777" w:rsidR="006C30E2" w:rsidRDefault="006C3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DF752" w14:textId="77777777" w:rsidR="006C30E2" w:rsidRDefault="006C30E2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1036170" w14:textId="77777777" w:rsidR="006C30E2" w:rsidRDefault="006C30E2">
      <w:pPr>
        <w:rPr>
          <w:rFonts w:hint="eastAsia"/>
        </w:rPr>
      </w:pPr>
      <w:r>
        <w:rPr>
          <w:rFonts w:hint="eastAsia"/>
        </w:rPr>
        <w:t>汉语拼音是中华人民共和国的官方拼音方案，用于拼写汉字的读音。它采用拉丁字母来表示汉语的发音，这使得非母语者更容易学习和记忆汉字的发音。拼音系统包括声母（辅音）、韵母（元音或元音组合）和声调符号。例如，“直”的拼音为“zhí”，其中“zh”是声母，“i”是韵母，而上面的扬起的小横线则代表了第二声。</w:t>
      </w:r>
    </w:p>
    <w:p w14:paraId="780663D1" w14:textId="77777777" w:rsidR="006C30E2" w:rsidRDefault="006C30E2">
      <w:pPr>
        <w:rPr>
          <w:rFonts w:hint="eastAsia"/>
        </w:rPr>
      </w:pPr>
    </w:p>
    <w:p w14:paraId="5D6A0037" w14:textId="77777777" w:rsidR="006C30E2" w:rsidRDefault="006C3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B9054" w14:textId="77777777" w:rsidR="006C30E2" w:rsidRDefault="006C30E2">
      <w:pPr>
        <w:rPr>
          <w:rFonts w:hint="eastAsia"/>
        </w:rPr>
      </w:pPr>
      <w:r>
        <w:rPr>
          <w:rFonts w:hint="eastAsia"/>
        </w:rPr>
        <w:t>“直”的含义及其拼音</w:t>
      </w:r>
    </w:p>
    <w:p w14:paraId="7A264539" w14:textId="77777777" w:rsidR="006C30E2" w:rsidRDefault="006C30E2">
      <w:pPr>
        <w:rPr>
          <w:rFonts w:hint="eastAsia"/>
        </w:rPr>
      </w:pPr>
      <w:r>
        <w:rPr>
          <w:rFonts w:hint="eastAsia"/>
        </w:rPr>
        <w:t>“直”字是一个多义词，在不同的语境下可以有多种解释，如正直、直接、直线等。“直”的拼音是“zhí”，这里的声调表明它是一个上声，意味着声音要先降后升。这个字体现了中国文化中对正直品格的崇尚，同时也出现在许多成语和惯用语中，比如“直言不讳”、“直截了当”。</w:t>
      </w:r>
    </w:p>
    <w:p w14:paraId="4A0BA4E1" w14:textId="77777777" w:rsidR="006C30E2" w:rsidRDefault="006C30E2">
      <w:pPr>
        <w:rPr>
          <w:rFonts w:hint="eastAsia"/>
        </w:rPr>
      </w:pPr>
    </w:p>
    <w:p w14:paraId="7BF68E7F" w14:textId="77777777" w:rsidR="006C30E2" w:rsidRDefault="006C3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34A89" w14:textId="77777777" w:rsidR="006C30E2" w:rsidRDefault="006C30E2">
      <w:pPr>
        <w:rPr>
          <w:rFonts w:hint="eastAsia"/>
        </w:rPr>
      </w:pPr>
      <w:r>
        <w:rPr>
          <w:rFonts w:hint="eastAsia"/>
        </w:rPr>
        <w:t>“筒”的拼音与相关词汇</w:t>
      </w:r>
    </w:p>
    <w:p w14:paraId="1C53417B" w14:textId="77777777" w:rsidR="006C30E2" w:rsidRDefault="006C30E2">
      <w:pPr>
        <w:rPr>
          <w:rFonts w:hint="eastAsia"/>
        </w:rPr>
      </w:pPr>
      <w:r>
        <w:rPr>
          <w:rFonts w:hint="eastAsia"/>
        </w:rPr>
        <w:t>“筒”的拼音是“tǒng”，属于第三声，即去声，发音时音高从中间降到最低。在中文里，“筒”通常指的是圆柱形的容器或是形状类似的东西，如邮筒、竹筒等。在“直筒筒”这个非正式的表达中，它可能用来形容某物的形状非常简单且直接，没有弯曲或者复杂的装饰。</w:t>
      </w:r>
    </w:p>
    <w:p w14:paraId="4C3306BE" w14:textId="77777777" w:rsidR="006C30E2" w:rsidRDefault="006C30E2">
      <w:pPr>
        <w:rPr>
          <w:rFonts w:hint="eastAsia"/>
        </w:rPr>
      </w:pPr>
    </w:p>
    <w:p w14:paraId="138A1F17" w14:textId="77777777" w:rsidR="006C30E2" w:rsidRDefault="006C3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0C031" w14:textId="77777777" w:rsidR="006C30E2" w:rsidRDefault="006C30E2">
      <w:pPr>
        <w:rPr>
          <w:rFonts w:hint="eastAsia"/>
        </w:rPr>
      </w:pPr>
      <w:r>
        <w:rPr>
          <w:rFonts w:hint="eastAsia"/>
        </w:rPr>
        <w:t>文化背景下的“直筒筒”</w:t>
      </w:r>
    </w:p>
    <w:p w14:paraId="37CCF98D" w14:textId="77777777" w:rsidR="006C30E2" w:rsidRDefault="006C30E2">
      <w:pPr>
        <w:rPr>
          <w:rFonts w:hint="eastAsia"/>
        </w:rPr>
      </w:pPr>
      <w:r>
        <w:rPr>
          <w:rFonts w:hint="eastAsia"/>
        </w:rPr>
        <w:t>尽管“直筒筒”不是一个标准的汉语词汇，但它的使用反映了中国人说话时的一种风格或者态度。有时候人们会用这个词来形容一个人说话的方式很直接，不拐弯抹角；也有可能是用来描述事物的外形简单而规则。这种表达方式带有一种质朴和直接的文化特质，是中国民间语言艺术的一部分。</w:t>
      </w:r>
    </w:p>
    <w:p w14:paraId="6965CA66" w14:textId="77777777" w:rsidR="006C30E2" w:rsidRDefault="006C30E2">
      <w:pPr>
        <w:rPr>
          <w:rFonts w:hint="eastAsia"/>
        </w:rPr>
      </w:pPr>
    </w:p>
    <w:p w14:paraId="4435552A" w14:textId="77777777" w:rsidR="006C30E2" w:rsidRDefault="006C3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AEE8B" w14:textId="77777777" w:rsidR="006C30E2" w:rsidRDefault="006C30E2">
      <w:pPr>
        <w:rPr>
          <w:rFonts w:hint="eastAsia"/>
        </w:rPr>
      </w:pPr>
      <w:r>
        <w:rPr>
          <w:rFonts w:hint="eastAsia"/>
        </w:rPr>
        <w:t>最后的总结</w:t>
      </w:r>
    </w:p>
    <w:p w14:paraId="0F5E5019" w14:textId="77777777" w:rsidR="006C30E2" w:rsidRDefault="006C30E2">
      <w:pPr>
        <w:rPr>
          <w:rFonts w:hint="eastAsia"/>
        </w:rPr>
      </w:pPr>
      <w:r>
        <w:rPr>
          <w:rFonts w:hint="eastAsia"/>
        </w:rPr>
        <w:t>“直筒筒的拼音”虽然不是传统意义上的汉语词汇，但它提供了一个窗口，让我们能够探索汉语拼音体系以及中国语言和文化的丰富性。无论是标准的词汇还是口语化的表达，它们都是活生生的语言的一部分，承载着人们的日常生活和情感交流。</w:t>
      </w:r>
    </w:p>
    <w:p w14:paraId="46E499ED" w14:textId="77777777" w:rsidR="006C30E2" w:rsidRDefault="006C30E2">
      <w:pPr>
        <w:rPr>
          <w:rFonts w:hint="eastAsia"/>
        </w:rPr>
      </w:pPr>
    </w:p>
    <w:p w14:paraId="41D4A25F" w14:textId="77777777" w:rsidR="006C30E2" w:rsidRDefault="006C30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0377B" w14:textId="4AF205C8" w:rsidR="00DA69D9" w:rsidRDefault="00DA69D9"/>
    <w:sectPr w:rsidR="00DA6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D9"/>
    <w:rsid w:val="00576D25"/>
    <w:rsid w:val="006C30E2"/>
    <w:rsid w:val="00D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5716E-1AEB-4B13-B565-D9C8D111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