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2440" w14:textId="77777777" w:rsidR="00F34A58" w:rsidRDefault="00F34A58">
      <w:pPr>
        <w:rPr>
          <w:rFonts w:hint="eastAsia"/>
        </w:rPr>
      </w:pPr>
      <w:r>
        <w:rPr>
          <w:rFonts w:hint="eastAsia"/>
        </w:rPr>
        <w:t>制cai 桑sang</w:t>
      </w:r>
    </w:p>
    <w:p w14:paraId="16E0B42E" w14:textId="77777777" w:rsidR="00F34A58" w:rsidRDefault="00F34A58">
      <w:pPr>
        <w:rPr>
          <w:rFonts w:hint="eastAsia"/>
        </w:rPr>
      </w:pPr>
      <w:r>
        <w:rPr>
          <w:rFonts w:hint="eastAsia"/>
        </w:rPr>
        <w:t>在深入探讨“制裁”的含义之前，有必要澄清标题中的拼音错误。正确的拼音应该是“制cai”，而“桑sang”似乎是无关的音节。因此，接下来的内容将基于正确术语进行讨论。</w:t>
      </w:r>
    </w:p>
    <w:p w14:paraId="051E608E" w14:textId="77777777" w:rsidR="00F34A58" w:rsidRDefault="00F34A58">
      <w:pPr>
        <w:rPr>
          <w:rFonts w:hint="eastAsia"/>
        </w:rPr>
      </w:pPr>
    </w:p>
    <w:p w14:paraId="15347189" w14:textId="77777777" w:rsidR="00F34A58" w:rsidRDefault="00F3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2C3C4" w14:textId="77777777" w:rsidR="00F34A58" w:rsidRDefault="00F34A58">
      <w:pPr>
        <w:rPr>
          <w:rFonts w:hint="eastAsia"/>
        </w:rPr>
      </w:pPr>
      <w:r>
        <w:rPr>
          <w:rFonts w:hint="eastAsia"/>
        </w:rPr>
        <w:t>制裁的定义与历史背景</w:t>
      </w:r>
    </w:p>
    <w:p w14:paraId="4BB105D4" w14:textId="77777777" w:rsidR="00F34A58" w:rsidRDefault="00F34A58">
      <w:pPr>
        <w:rPr>
          <w:rFonts w:hint="eastAsia"/>
        </w:rPr>
      </w:pPr>
      <w:r>
        <w:rPr>
          <w:rFonts w:hint="eastAsia"/>
        </w:rPr>
        <w:t>制裁（zhì cái）是一个汉语词汇，指的是通过法律、政治或经济手段来惩罚或阻止某个国家、组织或个人的行为，这些行为通常被认为是不合法或者违反国际法和道德标准的。历史上，制裁被用于多种目的，包括维护和平、促进人权、打击恐怖主义以及应对核扩散等全球性挑战。例如，在冷战期间，西方国家经常对苏联阵营实施贸易限制作为对抗策略的一部分。</w:t>
      </w:r>
    </w:p>
    <w:p w14:paraId="766D74BB" w14:textId="77777777" w:rsidR="00F34A58" w:rsidRDefault="00F34A58">
      <w:pPr>
        <w:rPr>
          <w:rFonts w:hint="eastAsia"/>
        </w:rPr>
      </w:pPr>
    </w:p>
    <w:p w14:paraId="6765A764" w14:textId="77777777" w:rsidR="00F34A58" w:rsidRDefault="00F3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D0784" w14:textId="77777777" w:rsidR="00F34A58" w:rsidRDefault="00F34A58">
      <w:pPr>
        <w:rPr>
          <w:rFonts w:hint="eastAsia"/>
        </w:rPr>
      </w:pPr>
      <w:r>
        <w:rPr>
          <w:rFonts w:hint="eastAsia"/>
        </w:rPr>
        <w:t>现代制裁的形式</w:t>
      </w:r>
    </w:p>
    <w:p w14:paraId="7E86E273" w14:textId="77777777" w:rsidR="00F34A58" w:rsidRDefault="00F34A58">
      <w:pPr>
        <w:rPr>
          <w:rFonts w:hint="eastAsia"/>
        </w:rPr>
      </w:pPr>
      <w:r>
        <w:rPr>
          <w:rFonts w:hint="eastAsia"/>
        </w:rPr>
        <w:t>随着全球化的发展，制裁的形式变得更加多样化和复杂化。现代制裁可以分为单边制裁和多边制裁两大类。单边制裁是指一个国家独自行动，而多边制裁则涉及多个国家之间的协调合作。常见的制裁措施包括资产冻结、旅行禁令、武器禁运、技术封锁及进出口限制等。金融制裁也日益成为重要的工具之一，它可以通过切断受制裁方的资金流来达到预期效果。</w:t>
      </w:r>
    </w:p>
    <w:p w14:paraId="7E9FB9AF" w14:textId="77777777" w:rsidR="00F34A58" w:rsidRDefault="00F34A58">
      <w:pPr>
        <w:rPr>
          <w:rFonts w:hint="eastAsia"/>
        </w:rPr>
      </w:pPr>
    </w:p>
    <w:p w14:paraId="271A4E6C" w14:textId="77777777" w:rsidR="00F34A58" w:rsidRDefault="00F3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E8170" w14:textId="77777777" w:rsidR="00F34A58" w:rsidRDefault="00F34A58">
      <w:pPr>
        <w:rPr>
          <w:rFonts w:hint="eastAsia"/>
        </w:rPr>
      </w:pPr>
      <w:r>
        <w:rPr>
          <w:rFonts w:hint="eastAsia"/>
        </w:rPr>
        <w:t>制裁的效果评估</w:t>
      </w:r>
    </w:p>
    <w:p w14:paraId="0C40373F" w14:textId="77777777" w:rsidR="00F34A58" w:rsidRDefault="00F34A58">
      <w:pPr>
        <w:rPr>
          <w:rFonts w:hint="eastAsia"/>
        </w:rPr>
      </w:pPr>
      <w:r>
        <w:rPr>
          <w:rFonts w:hint="eastAsia"/>
        </w:rPr>
        <w:t>尽管制裁被认为是一种非暴力且相对低成本的强制手段，但其实际成效往往难以预测，并且可能产生意外后果。一方面，成功的制裁能够迫使目标国改变政策，如南非结束种族隔离制度部分归功于国际社会长期施压；另一方面，如果设计不当或执行不力，则可能导致人道危机加剧，损害无辜民众利益，甚至激发民族主义情绪反弹。因此，在考虑是否采取制裁时必须权衡利弊。</w:t>
      </w:r>
    </w:p>
    <w:p w14:paraId="4BA0DA28" w14:textId="77777777" w:rsidR="00F34A58" w:rsidRDefault="00F34A58">
      <w:pPr>
        <w:rPr>
          <w:rFonts w:hint="eastAsia"/>
        </w:rPr>
      </w:pPr>
    </w:p>
    <w:p w14:paraId="06DD2DAB" w14:textId="77777777" w:rsidR="00F34A58" w:rsidRDefault="00F34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4D17F" w14:textId="77777777" w:rsidR="00F34A58" w:rsidRDefault="00F34A58">
      <w:pPr>
        <w:rPr>
          <w:rFonts w:hint="eastAsia"/>
        </w:rPr>
      </w:pPr>
      <w:r>
        <w:rPr>
          <w:rFonts w:hint="eastAsia"/>
        </w:rPr>
        <w:t>未来展望</w:t>
      </w:r>
    </w:p>
    <w:p w14:paraId="142BE6ED" w14:textId="77777777" w:rsidR="00F34A58" w:rsidRDefault="00F34A58">
      <w:pPr>
        <w:rPr>
          <w:rFonts w:hint="eastAsia"/>
        </w:rPr>
      </w:pPr>
      <w:r>
        <w:rPr>
          <w:rFonts w:hint="eastAsia"/>
        </w:rPr>
        <w:t>展望未来，随着国际关系格局的变化和技术进步的影响，制裁机制也将不断演变。一方面，网络空间已成为新的战场，针对关键基础设施的信息攻击可能引发更严格的数字监管；另一方面，气候变化问题促使各国寻求共同解决方案，这或许会催生更多基于环境考量的绿色制裁形式。无论如何，确保制裁既能有效实现预定目标，又能最小化负面影响，将是未来研究和实践的重点方向。</w:t>
      </w:r>
    </w:p>
    <w:p w14:paraId="7D52C75B" w14:textId="77777777" w:rsidR="00F34A58" w:rsidRDefault="00F34A58">
      <w:pPr>
        <w:rPr>
          <w:rFonts w:hint="eastAsia"/>
        </w:rPr>
      </w:pPr>
    </w:p>
    <w:p w14:paraId="625863AC" w14:textId="77777777" w:rsidR="00F34A58" w:rsidRDefault="00F34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6D9F5" w14:textId="6BB6E411" w:rsidR="007169B7" w:rsidRDefault="007169B7"/>
    <w:sectPr w:rsidR="00716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9B7"/>
    <w:rsid w:val="007169B7"/>
    <w:rsid w:val="00D564E1"/>
    <w:rsid w:val="00F3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C92EE-B9C6-4F61-917C-F304E93C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